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46"/>
        <w:tblW w:w="8878" w:type="dxa"/>
        <w:tblInd w:w="0" w:type="dxa"/>
        <w:tblCellMar>
          <w:top w:w="7" w:type="dxa"/>
          <w:right w:w="22" w:type="dxa"/>
        </w:tblCellMar>
        <w:tblLook w:val="04A0" w:firstRow="1" w:lastRow="0" w:firstColumn="1" w:lastColumn="0" w:noHBand="0" w:noVBand="1"/>
      </w:tblPr>
      <w:tblGrid>
        <w:gridCol w:w="7"/>
        <w:gridCol w:w="565"/>
        <w:gridCol w:w="7"/>
        <w:gridCol w:w="6314"/>
        <w:gridCol w:w="1985"/>
      </w:tblGrid>
      <w:tr w:rsidR="009304B6" w:rsidRPr="009304B6" w:rsidTr="009304B6">
        <w:trPr>
          <w:trHeight w:val="84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4B6" w:rsidRPr="009304B6" w:rsidRDefault="009304B6" w:rsidP="009304B6">
            <w:pPr>
              <w:spacing w:after="15" w:line="259" w:lineRule="auto"/>
              <w:ind w:left="168"/>
              <w:rPr>
                <w:b/>
                <w:sz w:val="28"/>
                <w:szCs w:val="28"/>
              </w:rPr>
            </w:pPr>
            <w:r w:rsidRPr="009304B6">
              <w:rPr>
                <w:b/>
                <w:sz w:val="28"/>
                <w:szCs w:val="28"/>
              </w:rPr>
              <w:t xml:space="preserve">№ </w:t>
            </w:r>
          </w:p>
          <w:p w:rsidR="009304B6" w:rsidRPr="009304B6" w:rsidRDefault="009304B6" w:rsidP="009304B6">
            <w:pPr>
              <w:spacing w:line="259" w:lineRule="auto"/>
              <w:ind w:left="116"/>
              <w:rPr>
                <w:b/>
                <w:sz w:val="28"/>
                <w:szCs w:val="28"/>
              </w:rPr>
            </w:pPr>
            <w:r w:rsidRPr="009304B6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30"/>
              <w:jc w:val="center"/>
              <w:rPr>
                <w:b/>
                <w:sz w:val="28"/>
                <w:szCs w:val="28"/>
              </w:rPr>
            </w:pPr>
            <w:r w:rsidRPr="009304B6">
              <w:rPr>
                <w:b/>
                <w:sz w:val="28"/>
                <w:szCs w:val="28"/>
              </w:rPr>
              <w:t xml:space="preserve">Тематика лекций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B6" w:rsidRPr="009304B6" w:rsidRDefault="009304B6" w:rsidP="009304B6">
            <w:pPr>
              <w:spacing w:after="20" w:line="264" w:lineRule="auto"/>
              <w:ind w:left="-23"/>
              <w:jc w:val="center"/>
              <w:rPr>
                <w:b/>
                <w:sz w:val="28"/>
                <w:szCs w:val="28"/>
              </w:rPr>
            </w:pPr>
            <w:r w:rsidRPr="009304B6">
              <w:rPr>
                <w:b/>
                <w:sz w:val="28"/>
                <w:szCs w:val="28"/>
              </w:rPr>
              <w:t xml:space="preserve">Трудоемкость </w:t>
            </w:r>
          </w:p>
          <w:p w:rsidR="009304B6" w:rsidRPr="009304B6" w:rsidRDefault="009304B6" w:rsidP="009304B6">
            <w:pPr>
              <w:spacing w:line="259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9304B6">
              <w:rPr>
                <w:b/>
                <w:sz w:val="28"/>
                <w:szCs w:val="28"/>
              </w:rPr>
              <w:t xml:space="preserve">(час) </w:t>
            </w:r>
          </w:p>
        </w:tc>
      </w:tr>
      <w:tr w:rsidR="009304B6" w:rsidRPr="009304B6" w:rsidTr="009304B6">
        <w:trPr>
          <w:trHeight w:val="619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28"/>
              <w:jc w:val="center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B6" w:rsidRPr="009304B6" w:rsidRDefault="009304B6" w:rsidP="009304B6">
            <w:pPr>
              <w:spacing w:line="259" w:lineRule="auto"/>
              <w:ind w:left="84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Принципы и методы лучевой диагностики. Введение в рентгенологию.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24"/>
              <w:jc w:val="center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2 </w:t>
            </w:r>
          </w:p>
        </w:tc>
      </w:tr>
      <w:tr w:rsidR="009304B6" w:rsidRPr="009304B6" w:rsidTr="009304B6">
        <w:trPr>
          <w:trHeight w:val="83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28"/>
              <w:jc w:val="center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84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Современные методы медицинской визуализации.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24"/>
              <w:jc w:val="center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2 </w:t>
            </w:r>
          </w:p>
        </w:tc>
      </w:tr>
      <w:tr w:rsidR="009304B6" w:rsidRPr="009304B6" w:rsidTr="009304B6">
        <w:trPr>
          <w:trHeight w:val="807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28"/>
              <w:jc w:val="center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84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Лучевая диагностика повреждений и заболеваний опорно-двигательной системы.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24"/>
              <w:jc w:val="center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2 </w:t>
            </w:r>
          </w:p>
        </w:tc>
      </w:tr>
      <w:tr w:rsidR="009304B6" w:rsidRPr="009304B6" w:rsidTr="009304B6">
        <w:trPr>
          <w:gridBefore w:val="1"/>
          <w:wBefore w:w="7" w:type="dxa"/>
          <w:trHeight w:val="56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84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84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Лучевая диагностика заболеваний легких и диафрагмы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22"/>
              <w:jc w:val="center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2 </w:t>
            </w:r>
          </w:p>
        </w:tc>
      </w:tr>
      <w:tr w:rsidR="009304B6" w:rsidRPr="009304B6" w:rsidTr="009304B6">
        <w:trPr>
          <w:gridBefore w:val="1"/>
          <w:wBefore w:w="7" w:type="dxa"/>
          <w:trHeight w:val="946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84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84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Лучевая диагностика заболеваний сердца и сосудов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B6" w:rsidRPr="009304B6" w:rsidRDefault="009304B6" w:rsidP="009304B6">
            <w:pPr>
              <w:spacing w:line="259" w:lineRule="auto"/>
              <w:ind w:left="-22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 </w:t>
            </w:r>
          </w:p>
          <w:p w:rsidR="009304B6" w:rsidRPr="009304B6" w:rsidRDefault="009304B6" w:rsidP="009304B6">
            <w:pPr>
              <w:spacing w:line="259" w:lineRule="auto"/>
              <w:ind w:left="22"/>
              <w:jc w:val="center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2 </w:t>
            </w:r>
          </w:p>
        </w:tc>
      </w:tr>
      <w:tr w:rsidR="009304B6" w:rsidRPr="009304B6" w:rsidTr="009304B6">
        <w:trPr>
          <w:gridBefore w:val="1"/>
          <w:wBefore w:w="7" w:type="dxa"/>
          <w:trHeight w:val="71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84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84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Лучевая диагностика заболеваний органов пищеварения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22"/>
              <w:jc w:val="center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2 </w:t>
            </w:r>
          </w:p>
        </w:tc>
      </w:tr>
      <w:tr w:rsidR="009304B6" w:rsidRPr="009304B6" w:rsidTr="009304B6">
        <w:trPr>
          <w:gridBefore w:val="1"/>
          <w:wBefore w:w="7" w:type="dxa"/>
          <w:trHeight w:val="1157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84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line="259" w:lineRule="auto"/>
              <w:ind w:left="84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Лучевая диагностика заболеваний мочеполовой системы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B6" w:rsidRPr="009304B6" w:rsidRDefault="009304B6" w:rsidP="009304B6">
            <w:pPr>
              <w:spacing w:line="259" w:lineRule="auto"/>
              <w:ind w:left="-22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 </w:t>
            </w:r>
          </w:p>
          <w:p w:rsidR="009304B6" w:rsidRPr="009304B6" w:rsidRDefault="009304B6" w:rsidP="009304B6">
            <w:pPr>
              <w:spacing w:line="259" w:lineRule="auto"/>
              <w:ind w:left="22"/>
              <w:jc w:val="center"/>
              <w:rPr>
                <w:sz w:val="28"/>
                <w:szCs w:val="28"/>
              </w:rPr>
            </w:pPr>
            <w:r w:rsidRPr="009304B6">
              <w:rPr>
                <w:sz w:val="28"/>
                <w:szCs w:val="28"/>
              </w:rPr>
              <w:t xml:space="preserve">2 </w:t>
            </w:r>
          </w:p>
        </w:tc>
      </w:tr>
      <w:tr w:rsidR="009304B6" w:rsidRPr="009304B6" w:rsidTr="009304B6">
        <w:trPr>
          <w:gridBefore w:val="1"/>
          <w:wBefore w:w="7" w:type="dxa"/>
          <w:trHeight w:val="40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4B6" w:rsidRPr="009304B6" w:rsidRDefault="009304B6" w:rsidP="009304B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4B6" w:rsidRPr="009304B6" w:rsidRDefault="009304B6" w:rsidP="009304B6">
            <w:pPr>
              <w:spacing w:line="259" w:lineRule="auto"/>
              <w:ind w:left="1382"/>
              <w:rPr>
                <w:b/>
                <w:sz w:val="28"/>
                <w:szCs w:val="28"/>
              </w:rPr>
            </w:pPr>
            <w:r w:rsidRPr="009304B6">
              <w:rPr>
                <w:b/>
                <w:i/>
                <w:sz w:val="28"/>
                <w:szCs w:val="28"/>
              </w:rPr>
              <w:t>Всего часов в IV семестре</w:t>
            </w:r>
            <w:r w:rsidRPr="009304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4B6" w:rsidRPr="009304B6" w:rsidRDefault="009304B6" w:rsidP="009304B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9304B6">
              <w:rPr>
                <w:b/>
                <w:sz w:val="28"/>
                <w:szCs w:val="28"/>
              </w:rPr>
              <w:t>14</w:t>
            </w:r>
          </w:p>
        </w:tc>
      </w:tr>
    </w:tbl>
    <w:p w:rsidR="009304B6" w:rsidRDefault="009304B6" w:rsidP="0093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лекций по дисциплине </w:t>
      </w:r>
      <w:r w:rsidRPr="009304B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Лучевая диагностика</w:t>
      </w:r>
      <w:r w:rsidRPr="009304B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4B3903" w:rsidRPr="009304B6" w:rsidRDefault="009304B6" w:rsidP="0093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</w:t>
      </w:r>
      <w:r w:rsidR="003C4550"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 xml:space="preserve">едиатрического факультета </w:t>
      </w:r>
    </w:p>
    <w:sectPr w:rsidR="004B3903" w:rsidRPr="0093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1"/>
    <w:rsid w:val="003C4550"/>
    <w:rsid w:val="00440D13"/>
    <w:rsid w:val="004B3903"/>
    <w:rsid w:val="00545961"/>
    <w:rsid w:val="007261DB"/>
    <w:rsid w:val="009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494B-42CA-4EE4-A3D2-D8D995EE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304B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2019-03-29T05:04:00Z</dcterms:created>
  <dcterms:modified xsi:type="dcterms:W3CDTF">2019-03-29T11:26:00Z</dcterms:modified>
</cp:coreProperties>
</file>