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95F" w:rsidRDefault="007E695F" w:rsidP="002F433C">
      <w:pPr>
        <w:jc w:val="center"/>
        <w:rPr>
          <w:rFonts w:ascii="Times New Roman" w:hAnsi="Times New Roman" w:cs="Times New Roman"/>
          <w:b/>
          <w:sz w:val="32"/>
          <w:szCs w:val="32"/>
        </w:rPr>
      </w:pPr>
      <w:r w:rsidRPr="007E695F">
        <w:rPr>
          <w:rFonts w:ascii="Times New Roman" w:hAnsi="Times New Roman" w:cs="Times New Roman"/>
          <w:b/>
          <w:sz w:val="32"/>
          <w:szCs w:val="32"/>
        </w:rPr>
        <w:t>Критерии выставления отметок по дисциплине «Педиатрия»</w:t>
      </w:r>
      <w:r w:rsidR="000139D2" w:rsidRPr="007E695F">
        <w:rPr>
          <w:rFonts w:ascii="Times New Roman" w:hAnsi="Times New Roman" w:cs="Times New Roman"/>
          <w:b/>
          <w:sz w:val="32"/>
          <w:szCs w:val="32"/>
        </w:rPr>
        <w:t xml:space="preserve"> </w:t>
      </w:r>
    </w:p>
    <w:p w:rsidR="00EF6EFD" w:rsidRPr="007E695F" w:rsidRDefault="000139D2" w:rsidP="002F433C">
      <w:pPr>
        <w:jc w:val="center"/>
        <w:rPr>
          <w:rFonts w:ascii="Times New Roman" w:hAnsi="Times New Roman" w:cs="Times New Roman"/>
          <w:b/>
          <w:sz w:val="32"/>
          <w:szCs w:val="32"/>
        </w:rPr>
      </w:pPr>
      <w:bookmarkStart w:id="0" w:name="_GoBack"/>
      <w:bookmarkEnd w:id="0"/>
      <w:r w:rsidRPr="007E695F">
        <w:rPr>
          <w:rFonts w:ascii="Times New Roman" w:hAnsi="Times New Roman" w:cs="Times New Roman"/>
          <w:b/>
          <w:sz w:val="32"/>
          <w:szCs w:val="32"/>
        </w:rPr>
        <w:t>на 2019-2020 учебный год</w:t>
      </w:r>
    </w:p>
    <w:p w:rsidR="002F433C" w:rsidRPr="007E695F" w:rsidRDefault="002F433C" w:rsidP="002F433C">
      <w:pPr>
        <w:ind w:left="-1134"/>
        <w:jc w:val="center"/>
        <w:rPr>
          <w:rFonts w:ascii="Times New Roman" w:hAnsi="Times New Roman" w:cs="Times New Roman"/>
          <w:b/>
          <w:sz w:val="32"/>
          <w:szCs w:val="32"/>
        </w:rPr>
      </w:pPr>
      <w:r w:rsidRPr="007E695F">
        <w:rPr>
          <w:rFonts w:ascii="Times New Roman" w:hAnsi="Times New Roman" w:cs="Times New Roman"/>
          <w:b/>
          <w:sz w:val="32"/>
          <w:szCs w:val="32"/>
        </w:rPr>
        <w:t xml:space="preserve">        </w:t>
      </w:r>
      <w:r w:rsidR="007E695F" w:rsidRPr="007E695F">
        <w:rPr>
          <w:rFonts w:ascii="Times New Roman" w:hAnsi="Times New Roman" w:cs="Times New Roman"/>
          <w:b/>
          <w:sz w:val="32"/>
          <w:szCs w:val="32"/>
        </w:rPr>
        <w:t>Специальность 31.05.01. Лечебное дело</w:t>
      </w:r>
    </w:p>
    <w:p w:rsidR="007E695F" w:rsidRDefault="007E695F" w:rsidP="007E695F">
      <w:pPr>
        <w:spacing w:after="0" w:line="240" w:lineRule="auto"/>
        <w:ind w:hanging="709"/>
        <w:jc w:val="center"/>
        <w:rPr>
          <w:rFonts w:ascii="Times New Roman" w:hAnsi="Times New Roman" w:cs="Times New Roman"/>
          <w:b/>
          <w:sz w:val="24"/>
          <w:szCs w:val="24"/>
        </w:rPr>
      </w:pPr>
      <w:r w:rsidRPr="001D346B">
        <w:rPr>
          <w:rFonts w:ascii="Times New Roman" w:hAnsi="Times New Roman" w:cs="Times New Roman"/>
          <w:b/>
          <w:sz w:val="24"/>
          <w:szCs w:val="24"/>
          <w:lang w:val="en-US"/>
        </w:rPr>
        <w:t>VI</w:t>
      </w:r>
      <w:r>
        <w:rPr>
          <w:rFonts w:ascii="Times New Roman" w:hAnsi="Times New Roman" w:cs="Times New Roman"/>
          <w:b/>
          <w:sz w:val="24"/>
          <w:szCs w:val="24"/>
          <w:lang w:val="en-US"/>
        </w:rPr>
        <w:t>II</w:t>
      </w:r>
      <w:r w:rsidRPr="001D346B">
        <w:rPr>
          <w:rFonts w:ascii="Times New Roman" w:hAnsi="Times New Roman" w:cs="Times New Roman"/>
          <w:b/>
          <w:sz w:val="24"/>
          <w:szCs w:val="24"/>
        </w:rPr>
        <w:t xml:space="preserve"> семестр</w:t>
      </w:r>
    </w:p>
    <w:p w:rsidR="007E695F" w:rsidRPr="001D346B" w:rsidRDefault="007E695F" w:rsidP="007E695F">
      <w:pPr>
        <w:spacing w:after="0" w:line="240" w:lineRule="auto"/>
        <w:ind w:hanging="709"/>
        <w:jc w:val="center"/>
        <w:rPr>
          <w:rFonts w:ascii="Times New Roman" w:hAnsi="Times New Roman" w:cs="Times New Roman"/>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7"/>
        <w:gridCol w:w="1701"/>
        <w:gridCol w:w="1842"/>
        <w:gridCol w:w="993"/>
        <w:gridCol w:w="1984"/>
      </w:tblGrid>
      <w:tr w:rsidR="007E695F" w:rsidRPr="001D346B" w:rsidTr="00B91535">
        <w:tc>
          <w:tcPr>
            <w:tcW w:w="710" w:type="dxa"/>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r w:rsidRPr="001D346B">
              <w:rPr>
                <w:rFonts w:ascii="Times New Roman" w:hAnsi="Times New Roman" w:cs="Times New Roman"/>
                <w:b/>
                <w:sz w:val="24"/>
                <w:szCs w:val="24"/>
              </w:rPr>
              <w:t>№</w:t>
            </w:r>
          </w:p>
          <w:p w:rsidR="007E695F" w:rsidRPr="001D346B" w:rsidRDefault="007E695F" w:rsidP="00B91535">
            <w:pPr>
              <w:spacing w:after="0" w:line="240" w:lineRule="auto"/>
              <w:jc w:val="center"/>
              <w:rPr>
                <w:rFonts w:ascii="Times New Roman" w:hAnsi="Times New Roman" w:cs="Times New Roman"/>
                <w:b/>
                <w:sz w:val="24"/>
                <w:szCs w:val="24"/>
              </w:rPr>
            </w:pPr>
            <w:r w:rsidRPr="001D346B">
              <w:rPr>
                <w:rFonts w:ascii="Times New Roman" w:hAnsi="Times New Roman" w:cs="Times New Roman"/>
                <w:b/>
                <w:sz w:val="24"/>
                <w:szCs w:val="24"/>
              </w:rPr>
              <w:t>п/п</w:t>
            </w:r>
          </w:p>
        </w:tc>
        <w:tc>
          <w:tcPr>
            <w:tcW w:w="2977" w:type="dxa"/>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r w:rsidRPr="001D346B">
              <w:rPr>
                <w:rFonts w:ascii="Times New Roman" w:hAnsi="Times New Roman" w:cs="Times New Roman"/>
                <w:b/>
                <w:sz w:val="24"/>
                <w:szCs w:val="24"/>
              </w:rPr>
              <w:t>Тема практического занятия</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proofErr w:type="spellStart"/>
            <w:r w:rsidRPr="001D346B">
              <w:rPr>
                <w:rFonts w:ascii="Times New Roman" w:hAnsi="Times New Roman" w:cs="Times New Roman"/>
                <w:b/>
                <w:sz w:val="24"/>
                <w:szCs w:val="24"/>
              </w:rPr>
              <w:t>Теоретиче</w:t>
            </w:r>
            <w:proofErr w:type="spellEnd"/>
          </w:p>
          <w:p w:rsidR="007E695F" w:rsidRPr="001D346B" w:rsidRDefault="007E695F" w:rsidP="00B91535">
            <w:pPr>
              <w:spacing w:after="0" w:line="240" w:lineRule="auto"/>
              <w:jc w:val="center"/>
              <w:rPr>
                <w:rFonts w:ascii="Times New Roman" w:hAnsi="Times New Roman" w:cs="Times New Roman"/>
                <w:b/>
                <w:sz w:val="24"/>
                <w:szCs w:val="24"/>
              </w:rPr>
            </w:pPr>
            <w:proofErr w:type="spellStart"/>
            <w:r w:rsidRPr="001D346B">
              <w:rPr>
                <w:rFonts w:ascii="Times New Roman" w:hAnsi="Times New Roman" w:cs="Times New Roman"/>
                <w:b/>
                <w:sz w:val="24"/>
                <w:szCs w:val="24"/>
              </w:rPr>
              <w:t>ская</w:t>
            </w:r>
            <w:proofErr w:type="spellEnd"/>
            <w:r w:rsidRPr="001D346B">
              <w:rPr>
                <w:rFonts w:ascii="Times New Roman" w:hAnsi="Times New Roman" w:cs="Times New Roman"/>
                <w:b/>
                <w:sz w:val="24"/>
                <w:szCs w:val="24"/>
              </w:rPr>
              <w:t xml:space="preserve"> часть</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r w:rsidRPr="001D346B">
              <w:rPr>
                <w:rFonts w:ascii="Times New Roman" w:hAnsi="Times New Roman" w:cs="Times New Roman"/>
                <w:b/>
                <w:sz w:val="24"/>
                <w:szCs w:val="24"/>
              </w:rPr>
              <w:t>Практическая часть</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r w:rsidRPr="001D346B">
              <w:rPr>
                <w:rFonts w:ascii="Times New Roman" w:hAnsi="Times New Roman" w:cs="Times New Roman"/>
                <w:b/>
                <w:sz w:val="24"/>
                <w:szCs w:val="24"/>
              </w:rPr>
              <w:t>Общая оценка</w:t>
            </w:r>
          </w:p>
        </w:tc>
        <w:tc>
          <w:tcPr>
            <w:tcW w:w="1984" w:type="dxa"/>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r w:rsidRPr="001D346B">
              <w:rPr>
                <w:rFonts w:ascii="Times New Roman" w:hAnsi="Times New Roman" w:cs="Times New Roman"/>
                <w:b/>
                <w:sz w:val="24"/>
                <w:szCs w:val="24"/>
              </w:rPr>
              <w:t>Формы контроля</w:t>
            </w: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1</w:t>
            </w:r>
          </w:p>
        </w:tc>
        <w:tc>
          <w:tcPr>
            <w:tcW w:w="2977" w:type="dxa"/>
            <w:shd w:val="clear" w:color="auto" w:fill="auto"/>
          </w:tcPr>
          <w:p w:rsidR="007E695F" w:rsidRPr="001D346B" w:rsidRDefault="007E695F" w:rsidP="00B915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1D346B">
              <w:rPr>
                <w:rFonts w:ascii="Times New Roman" w:eastAsia="Times New Roman" w:hAnsi="Times New Roman" w:cs="Times New Roman"/>
                <w:lang w:eastAsia="ru-RU"/>
              </w:rPr>
              <w:t>Организация и принципы работы детской больницы. Сбор анамнеза. Методика осмотра ребенка.</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val="restart"/>
            <w:shd w:val="clear" w:color="auto" w:fill="auto"/>
          </w:tcPr>
          <w:p w:rsidR="007E695F" w:rsidRPr="001D346B" w:rsidRDefault="007E695F" w:rsidP="00B91535">
            <w:pPr>
              <w:pStyle w:val="Default"/>
              <w:jc w:val="center"/>
              <w:rPr>
                <w:b/>
              </w:rPr>
            </w:pPr>
            <w:r w:rsidRPr="001D346B">
              <w:rPr>
                <w:b/>
              </w:rPr>
              <w:t>Теоретическая часть</w:t>
            </w:r>
          </w:p>
          <w:p w:rsidR="007E695F" w:rsidRPr="001D346B" w:rsidRDefault="007E695F" w:rsidP="00B91535">
            <w:pPr>
              <w:pStyle w:val="Default"/>
              <w:jc w:val="center"/>
            </w:pPr>
            <w:r w:rsidRPr="001D346B">
              <w:t xml:space="preserve">Устный или письменный опрос </w:t>
            </w:r>
          </w:p>
          <w:p w:rsidR="007E695F" w:rsidRPr="001D346B" w:rsidRDefault="007E695F" w:rsidP="00B91535">
            <w:pPr>
              <w:pStyle w:val="Default"/>
              <w:jc w:val="center"/>
            </w:pPr>
            <w:r>
              <w:t xml:space="preserve">-Тестовые задания </w:t>
            </w:r>
          </w:p>
          <w:p w:rsidR="007E695F" w:rsidRPr="001D346B" w:rsidRDefault="007E695F" w:rsidP="00B91535">
            <w:pPr>
              <w:pStyle w:val="Default"/>
              <w:jc w:val="center"/>
            </w:pPr>
            <w:r w:rsidRPr="001D346B">
              <w:t xml:space="preserve"> </w:t>
            </w:r>
          </w:p>
          <w:p w:rsidR="007E695F" w:rsidRPr="001D346B" w:rsidRDefault="007E695F" w:rsidP="00B91535">
            <w:pPr>
              <w:pStyle w:val="Default"/>
              <w:jc w:val="center"/>
            </w:pPr>
            <w:r w:rsidRPr="001D346B">
              <w:rPr>
                <w:b/>
                <w:bCs/>
              </w:rPr>
              <w:t xml:space="preserve">Практическая часть </w:t>
            </w:r>
          </w:p>
          <w:p w:rsidR="007E695F" w:rsidRPr="001D346B" w:rsidRDefault="007E695F" w:rsidP="00B91535">
            <w:pPr>
              <w:pStyle w:val="Default"/>
              <w:jc w:val="center"/>
            </w:pPr>
            <w:r w:rsidRPr="001D346B">
              <w:t xml:space="preserve">Собеседование по ситуационным задачам, проверка практических умений у постели больного, </w:t>
            </w:r>
          </w:p>
          <w:p w:rsidR="007E695F" w:rsidRPr="001D346B" w:rsidRDefault="007E695F" w:rsidP="00B91535">
            <w:pPr>
              <w:pStyle w:val="Default"/>
              <w:jc w:val="center"/>
            </w:pPr>
            <w:r>
              <w:t xml:space="preserve">оценка </w:t>
            </w:r>
            <w:r w:rsidRPr="001D346B">
              <w:t xml:space="preserve"> умения работать с</w:t>
            </w:r>
            <w:r>
              <w:t xml:space="preserve"> регламентирующими документами в</w:t>
            </w:r>
            <w:r w:rsidRPr="001D346B">
              <w:t xml:space="preserve">ыполнение упражнений по образцу </w:t>
            </w: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2</w:t>
            </w:r>
          </w:p>
        </w:tc>
        <w:tc>
          <w:tcPr>
            <w:tcW w:w="2977" w:type="dxa"/>
            <w:shd w:val="clear" w:color="auto" w:fill="auto"/>
          </w:tcPr>
          <w:p w:rsidR="007E695F" w:rsidRPr="001D346B" w:rsidRDefault="007E695F" w:rsidP="00B915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1D346B">
              <w:rPr>
                <w:rFonts w:ascii="Times New Roman" w:eastAsia="Times New Roman" w:hAnsi="Times New Roman" w:cs="Times New Roman"/>
                <w:lang w:eastAsia="ru-RU"/>
              </w:rPr>
              <w:t>Физическое и нервно-психическое развитие детей.</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 xml:space="preserve">3 </w:t>
            </w:r>
          </w:p>
        </w:tc>
        <w:tc>
          <w:tcPr>
            <w:tcW w:w="2977" w:type="dxa"/>
            <w:shd w:val="clear" w:color="auto" w:fill="auto"/>
          </w:tcPr>
          <w:p w:rsidR="007E695F" w:rsidRPr="001D346B" w:rsidRDefault="007E695F" w:rsidP="00B91535">
            <w:pPr>
              <w:widowControl w:val="0"/>
              <w:shd w:val="clear" w:color="auto" w:fill="FFFFFF"/>
              <w:autoSpaceDE w:val="0"/>
              <w:autoSpaceDN w:val="0"/>
              <w:adjustRightInd w:val="0"/>
              <w:spacing w:after="0" w:line="240" w:lineRule="auto"/>
              <w:ind w:firstLine="5"/>
              <w:jc w:val="both"/>
              <w:rPr>
                <w:rFonts w:ascii="Times New Roman" w:eastAsia="Times New Roman" w:hAnsi="Times New Roman" w:cs="Times New Roman"/>
                <w:lang w:eastAsia="ru-RU"/>
              </w:rPr>
            </w:pPr>
            <w:r w:rsidRPr="001D346B">
              <w:rPr>
                <w:rFonts w:ascii="Times New Roman" w:eastAsia="Times New Roman" w:hAnsi="Times New Roman" w:cs="Times New Roman"/>
                <w:lang w:eastAsia="ru-RU"/>
              </w:rPr>
              <w:t xml:space="preserve">Вскармливание здорового ребенка первого года жизни. </w:t>
            </w:r>
          </w:p>
          <w:p w:rsidR="007E695F" w:rsidRPr="001D346B" w:rsidRDefault="007E695F" w:rsidP="00B91535">
            <w:pPr>
              <w:widowControl w:val="0"/>
              <w:shd w:val="clear" w:color="auto" w:fill="FFFFFF"/>
              <w:autoSpaceDE w:val="0"/>
              <w:autoSpaceDN w:val="0"/>
              <w:adjustRightInd w:val="0"/>
              <w:spacing w:after="0" w:line="240" w:lineRule="auto"/>
              <w:ind w:firstLine="5"/>
              <w:jc w:val="both"/>
              <w:rPr>
                <w:rFonts w:ascii="Times New Roman" w:eastAsia="Times New Roman" w:hAnsi="Times New Roman" w:cs="Times New Roman"/>
                <w:lang w:eastAsia="ru-RU"/>
              </w:rPr>
            </w:pPr>
            <w:r w:rsidRPr="001D346B">
              <w:rPr>
                <w:rFonts w:ascii="Times New Roman" w:eastAsia="Times New Roman" w:hAnsi="Times New Roman" w:cs="Times New Roman"/>
                <w:lang w:eastAsia="ru-RU"/>
              </w:rPr>
              <w:t>Принципы смешанного и искусственного вскармливания. Питание детей старше года.</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4</w:t>
            </w:r>
          </w:p>
        </w:tc>
        <w:tc>
          <w:tcPr>
            <w:tcW w:w="2977" w:type="dxa"/>
            <w:shd w:val="clear" w:color="auto" w:fill="auto"/>
          </w:tcPr>
          <w:p w:rsidR="007E695F" w:rsidRPr="001D346B" w:rsidRDefault="007E695F" w:rsidP="00B91535">
            <w:pPr>
              <w:widowControl w:val="0"/>
              <w:shd w:val="clear" w:color="auto" w:fill="FFFFFF"/>
              <w:autoSpaceDE w:val="0"/>
              <w:autoSpaceDN w:val="0"/>
              <w:adjustRightInd w:val="0"/>
              <w:spacing w:after="0" w:line="240" w:lineRule="auto"/>
              <w:ind w:firstLine="5"/>
              <w:jc w:val="both"/>
              <w:rPr>
                <w:rFonts w:ascii="Times New Roman" w:eastAsia="Times New Roman" w:hAnsi="Times New Roman" w:cs="Times New Roman"/>
                <w:lang w:eastAsia="ru-RU"/>
              </w:rPr>
            </w:pPr>
            <w:r w:rsidRPr="001D346B">
              <w:rPr>
                <w:rFonts w:ascii="Times New Roman" w:hAnsi="Times New Roman" w:cs="Times New Roman"/>
              </w:rPr>
              <w:t>Новорожденный ребенок. Недоношенность. Болезни новорожденных.</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5</w:t>
            </w:r>
          </w:p>
        </w:tc>
        <w:tc>
          <w:tcPr>
            <w:tcW w:w="2977" w:type="dxa"/>
            <w:shd w:val="clear" w:color="auto" w:fill="auto"/>
          </w:tcPr>
          <w:p w:rsidR="007E695F" w:rsidRPr="001D346B" w:rsidRDefault="007E695F" w:rsidP="00B91535">
            <w:pPr>
              <w:pStyle w:val="a6"/>
              <w:jc w:val="both"/>
              <w:rPr>
                <w:rFonts w:ascii="Times New Roman" w:hAnsi="Times New Roman" w:cs="Times New Roman"/>
                <w:lang w:eastAsia="ru-RU"/>
              </w:rPr>
            </w:pPr>
            <w:r w:rsidRPr="001D346B">
              <w:rPr>
                <w:rFonts w:ascii="Times New Roman" w:eastAsia="Times New Roman" w:hAnsi="Times New Roman" w:cs="Times New Roman"/>
                <w:lang w:eastAsia="ru-RU"/>
              </w:rPr>
              <w:t xml:space="preserve">Аномалии конституции. </w:t>
            </w:r>
            <w:proofErr w:type="spellStart"/>
            <w:r w:rsidRPr="001D346B">
              <w:rPr>
                <w:rFonts w:ascii="Times New Roman" w:eastAsia="Times New Roman" w:hAnsi="Times New Roman" w:cs="Times New Roman"/>
                <w:lang w:eastAsia="ru-RU"/>
              </w:rPr>
              <w:t>Атопический</w:t>
            </w:r>
            <w:proofErr w:type="spellEnd"/>
            <w:r w:rsidRPr="001D346B">
              <w:rPr>
                <w:rFonts w:ascii="Times New Roman" w:eastAsia="Times New Roman" w:hAnsi="Times New Roman" w:cs="Times New Roman"/>
                <w:lang w:eastAsia="ru-RU"/>
              </w:rPr>
              <w:t xml:space="preserve"> дерматит. </w:t>
            </w:r>
            <w:proofErr w:type="spellStart"/>
            <w:r w:rsidRPr="001D346B">
              <w:rPr>
                <w:rFonts w:ascii="Times New Roman" w:eastAsia="Times New Roman" w:hAnsi="Times New Roman" w:cs="Times New Roman"/>
                <w:lang w:eastAsia="ru-RU"/>
              </w:rPr>
              <w:t>Иммунодефицитные</w:t>
            </w:r>
            <w:proofErr w:type="spellEnd"/>
            <w:r w:rsidRPr="001D346B">
              <w:rPr>
                <w:rFonts w:ascii="Times New Roman" w:eastAsia="Times New Roman" w:hAnsi="Times New Roman" w:cs="Times New Roman"/>
                <w:lang w:eastAsia="ru-RU"/>
              </w:rPr>
              <w:t xml:space="preserve"> состояния.</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6</w:t>
            </w:r>
          </w:p>
        </w:tc>
        <w:tc>
          <w:tcPr>
            <w:tcW w:w="2977" w:type="dxa"/>
            <w:shd w:val="clear" w:color="auto" w:fill="auto"/>
          </w:tcPr>
          <w:p w:rsidR="007E695F" w:rsidRPr="001D346B" w:rsidRDefault="007E695F" w:rsidP="00B915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1D346B">
              <w:rPr>
                <w:rFonts w:ascii="Times New Roman" w:eastAsia="Times New Roman" w:hAnsi="Times New Roman" w:cs="Times New Roman"/>
                <w:lang w:eastAsia="ru-RU"/>
              </w:rPr>
              <w:t>Хронические расстройства питания. Гиповитаминозу у детей.</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7</w:t>
            </w:r>
          </w:p>
        </w:tc>
        <w:tc>
          <w:tcPr>
            <w:tcW w:w="2977" w:type="dxa"/>
            <w:shd w:val="clear" w:color="auto" w:fill="auto"/>
          </w:tcPr>
          <w:p w:rsidR="007E695F" w:rsidRPr="001D346B" w:rsidRDefault="007E695F" w:rsidP="00B915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1D346B">
              <w:rPr>
                <w:rFonts w:ascii="Times New Roman" w:eastAsia="Times New Roman" w:hAnsi="Times New Roman" w:cs="Times New Roman"/>
                <w:lang w:eastAsia="ru-RU"/>
              </w:rPr>
              <w:t>Рахит. Спазмофилия. Гипервитаминоз Д.</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8</w:t>
            </w:r>
          </w:p>
        </w:tc>
        <w:tc>
          <w:tcPr>
            <w:tcW w:w="2977" w:type="dxa"/>
            <w:shd w:val="clear" w:color="auto" w:fill="auto"/>
          </w:tcPr>
          <w:p w:rsidR="007E695F" w:rsidRPr="001D346B" w:rsidRDefault="007E695F" w:rsidP="00B91535">
            <w:pPr>
              <w:widowControl w:val="0"/>
              <w:shd w:val="clear" w:color="auto" w:fill="FFFFFF"/>
              <w:autoSpaceDE w:val="0"/>
              <w:autoSpaceDN w:val="0"/>
              <w:adjustRightInd w:val="0"/>
              <w:spacing w:after="0" w:line="240" w:lineRule="auto"/>
              <w:ind w:firstLine="5"/>
              <w:jc w:val="both"/>
              <w:rPr>
                <w:rFonts w:ascii="Times New Roman" w:eastAsia="Times New Roman" w:hAnsi="Times New Roman" w:cs="Times New Roman"/>
                <w:lang w:eastAsia="ru-RU"/>
              </w:rPr>
            </w:pPr>
            <w:r w:rsidRPr="001D346B">
              <w:rPr>
                <w:rFonts w:ascii="Times New Roman" w:eastAsia="Times New Roman" w:hAnsi="Times New Roman" w:cs="Times New Roman"/>
                <w:lang w:eastAsia="ru-RU"/>
              </w:rPr>
              <w:t>Железодефицитная анемия.</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9</w:t>
            </w:r>
          </w:p>
        </w:tc>
        <w:tc>
          <w:tcPr>
            <w:tcW w:w="2977" w:type="dxa"/>
            <w:shd w:val="clear" w:color="auto" w:fill="auto"/>
          </w:tcPr>
          <w:p w:rsidR="007E695F" w:rsidRPr="001D346B" w:rsidRDefault="007E695F" w:rsidP="00B915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1D346B">
              <w:rPr>
                <w:rFonts w:ascii="Times New Roman" w:eastAsia="Times New Roman" w:hAnsi="Times New Roman" w:cs="Times New Roman"/>
                <w:lang w:eastAsia="ru-RU"/>
              </w:rPr>
              <w:t>Острая пневмония и бронхиты у детей раннего возраста.</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2A6971" w:rsidRDefault="007E695F" w:rsidP="00B91535">
            <w:pPr>
              <w:pStyle w:val="a7"/>
              <w:widowControl w:val="0"/>
              <w:spacing w:before="0" w:beforeAutospacing="0" w:after="0" w:afterAutospacing="0"/>
              <w:jc w:val="center"/>
              <w:rPr>
                <w:b/>
                <w:sz w:val="22"/>
                <w:szCs w:val="22"/>
              </w:rPr>
            </w:pPr>
            <w:r w:rsidRPr="002A6971">
              <w:rPr>
                <w:b/>
                <w:sz w:val="22"/>
                <w:szCs w:val="22"/>
              </w:rPr>
              <w:t>10</w:t>
            </w:r>
          </w:p>
        </w:tc>
        <w:tc>
          <w:tcPr>
            <w:tcW w:w="2977" w:type="dxa"/>
            <w:shd w:val="clear" w:color="auto" w:fill="auto"/>
          </w:tcPr>
          <w:p w:rsidR="007E695F" w:rsidRPr="002A6971" w:rsidRDefault="007E695F" w:rsidP="00B915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lang w:eastAsia="ru-RU"/>
              </w:rPr>
            </w:pPr>
            <w:r w:rsidRPr="002A6971">
              <w:rPr>
                <w:rFonts w:ascii="Times New Roman" w:hAnsi="Times New Roman" w:cs="Times New Roman"/>
                <w:b/>
                <w:spacing w:val="1"/>
              </w:rPr>
              <w:t>Контрольное  занятие по разделу</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3687" w:type="dxa"/>
            <w:gridSpan w:val="2"/>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 xml:space="preserve">Средний балл </w:t>
            </w:r>
          </w:p>
        </w:tc>
        <w:tc>
          <w:tcPr>
            <w:tcW w:w="6520" w:type="dxa"/>
            <w:gridSpan w:val="4"/>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p>
        </w:tc>
      </w:tr>
    </w:tbl>
    <w:p w:rsidR="007E695F" w:rsidRPr="001D346B" w:rsidRDefault="007E695F" w:rsidP="007E695F">
      <w:pPr>
        <w:spacing w:after="0" w:line="240" w:lineRule="auto"/>
        <w:rPr>
          <w:rFonts w:ascii="Times New Roman" w:hAnsi="Times New Roman" w:cs="Times New Roman"/>
          <w:b/>
          <w:sz w:val="24"/>
          <w:szCs w:val="24"/>
        </w:rPr>
      </w:pPr>
    </w:p>
    <w:p w:rsidR="007E695F" w:rsidRDefault="007E695F" w:rsidP="007E695F">
      <w:pPr>
        <w:spacing w:after="0" w:line="240" w:lineRule="auto"/>
        <w:jc w:val="center"/>
        <w:rPr>
          <w:rFonts w:ascii="Times New Roman" w:hAnsi="Times New Roman" w:cs="Times New Roman"/>
          <w:b/>
          <w:sz w:val="24"/>
          <w:szCs w:val="24"/>
        </w:rPr>
      </w:pPr>
    </w:p>
    <w:p w:rsidR="007E695F" w:rsidRDefault="007E695F" w:rsidP="007E695F">
      <w:pPr>
        <w:spacing w:after="0" w:line="240" w:lineRule="auto"/>
        <w:jc w:val="center"/>
        <w:rPr>
          <w:rFonts w:ascii="Times New Roman" w:hAnsi="Times New Roman" w:cs="Times New Roman"/>
          <w:b/>
          <w:sz w:val="24"/>
          <w:szCs w:val="24"/>
        </w:rPr>
      </w:pPr>
    </w:p>
    <w:p w:rsidR="007E695F" w:rsidRDefault="007E695F" w:rsidP="007E695F">
      <w:pPr>
        <w:spacing w:after="0" w:line="240" w:lineRule="auto"/>
        <w:jc w:val="center"/>
        <w:rPr>
          <w:rFonts w:ascii="Times New Roman" w:hAnsi="Times New Roman" w:cs="Times New Roman"/>
          <w:b/>
          <w:sz w:val="24"/>
          <w:szCs w:val="24"/>
        </w:rPr>
      </w:pPr>
    </w:p>
    <w:p w:rsidR="007E695F" w:rsidRPr="001D346B" w:rsidRDefault="007E695F" w:rsidP="007E69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IX</w:t>
      </w:r>
      <w:r>
        <w:rPr>
          <w:rFonts w:ascii="Times New Roman" w:hAnsi="Times New Roman" w:cs="Times New Roman"/>
          <w:b/>
          <w:sz w:val="24"/>
          <w:szCs w:val="24"/>
        </w:rPr>
        <w:t xml:space="preserve"> семестр</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7"/>
        <w:gridCol w:w="1701"/>
        <w:gridCol w:w="1842"/>
        <w:gridCol w:w="993"/>
        <w:gridCol w:w="1984"/>
      </w:tblGrid>
      <w:tr w:rsidR="007E695F" w:rsidRPr="001D346B" w:rsidTr="00B91535">
        <w:tc>
          <w:tcPr>
            <w:tcW w:w="710" w:type="dxa"/>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r w:rsidRPr="001D346B">
              <w:rPr>
                <w:rFonts w:ascii="Times New Roman" w:hAnsi="Times New Roman" w:cs="Times New Roman"/>
                <w:b/>
                <w:sz w:val="24"/>
                <w:szCs w:val="24"/>
              </w:rPr>
              <w:t>№</w:t>
            </w:r>
          </w:p>
          <w:p w:rsidR="007E695F" w:rsidRPr="001D346B" w:rsidRDefault="007E695F" w:rsidP="00B91535">
            <w:pPr>
              <w:spacing w:after="0" w:line="240" w:lineRule="auto"/>
              <w:jc w:val="center"/>
              <w:rPr>
                <w:rFonts w:ascii="Times New Roman" w:hAnsi="Times New Roman" w:cs="Times New Roman"/>
                <w:b/>
                <w:sz w:val="24"/>
                <w:szCs w:val="24"/>
              </w:rPr>
            </w:pPr>
            <w:r w:rsidRPr="001D346B">
              <w:rPr>
                <w:rFonts w:ascii="Times New Roman" w:hAnsi="Times New Roman" w:cs="Times New Roman"/>
                <w:b/>
                <w:sz w:val="24"/>
                <w:szCs w:val="24"/>
              </w:rPr>
              <w:t>п/п</w:t>
            </w:r>
          </w:p>
        </w:tc>
        <w:tc>
          <w:tcPr>
            <w:tcW w:w="2977" w:type="dxa"/>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r w:rsidRPr="001D346B">
              <w:rPr>
                <w:rFonts w:ascii="Times New Roman" w:hAnsi="Times New Roman" w:cs="Times New Roman"/>
                <w:b/>
                <w:sz w:val="24"/>
                <w:szCs w:val="24"/>
              </w:rPr>
              <w:t>Тема практического занятия</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proofErr w:type="spellStart"/>
            <w:r w:rsidRPr="001D346B">
              <w:rPr>
                <w:rFonts w:ascii="Times New Roman" w:hAnsi="Times New Roman" w:cs="Times New Roman"/>
                <w:b/>
                <w:sz w:val="24"/>
                <w:szCs w:val="24"/>
              </w:rPr>
              <w:t>Теоретиче</w:t>
            </w:r>
            <w:proofErr w:type="spellEnd"/>
          </w:p>
          <w:p w:rsidR="007E695F" w:rsidRPr="001D346B" w:rsidRDefault="007E695F" w:rsidP="00B91535">
            <w:pPr>
              <w:spacing w:after="0" w:line="240" w:lineRule="auto"/>
              <w:jc w:val="center"/>
              <w:rPr>
                <w:rFonts w:ascii="Times New Roman" w:hAnsi="Times New Roman" w:cs="Times New Roman"/>
                <w:b/>
                <w:sz w:val="24"/>
                <w:szCs w:val="24"/>
              </w:rPr>
            </w:pPr>
            <w:proofErr w:type="spellStart"/>
            <w:r w:rsidRPr="001D346B">
              <w:rPr>
                <w:rFonts w:ascii="Times New Roman" w:hAnsi="Times New Roman" w:cs="Times New Roman"/>
                <w:b/>
                <w:sz w:val="24"/>
                <w:szCs w:val="24"/>
              </w:rPr>
              <w:t>ская</w:t>
            </w:r>
            <w:proofErr w:type="spellEnd"/>
            <w:r w:rsidRPr="001D346B">
              <w:rPr>
                <w:rFonts w:ascii="Times New Roman" w:hAnsi="Times New Roman" w:cs="Times New Roman"/>
                <w:b/>
                <w:sz w:val="24"/>
                <w:szCs w:val="24"/>
              </w:rPr>
              <w:t xml:space="preserve"> часть</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r w:rsidRPr="001D346B">
              <w:rPr>
                <w:rFonts w:ascii="Times New Roman" w:hAnsi="Times New Roman" w:cs="Times New Roman"/>
                <w:b/>
                <w:sz w:val="24"/>
                <w:szCs w:val="24"/>
              </w:rPr>
              <w:t>Практическая часть</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r w:rsidRPr="001D346B">
              <w:rPr>
                <w:rFonts w:ascii="Times New Roman" w:hAnsi="Times New Roman" w:cs="Times New Roman"/>
                <w:b/>
                <w:sz w:val="24"/>
                <w:szCs w:val="24"/>
              </w:rPr>
              <w:t>Общая оценка</w:t>
            </w:r>
          </w:p>
        </w:tc>
        <w:tc>
          <w:tcPr>
            <w:tcW w:w="1984" w:type="dxa"/>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r w:rsidRPr="001D346B">
              <w:rPr>
                <w:rFonts w:ascii="Times New Roman" w:hAnsi="Times New Roman" w:cs="Times New Roman"/>
                <w:b/>
                <w:sz w:val="24"/>
                <w:szCs w:val="24"/>
              </w:rPr>
              <w:t>Формы контроля</w:t>
            </w: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1</w:t>
            </w:r>
          </w:p>
        </w:tc>
        <w:tc>
          <w:tcPr>
            <w:tcW w:w="2977" w:type="dxa"/>
            <w:shd w:val="clear" w:color="auto" w:fill="auto"/>
          </w:tcPr>
          <w:p w:rsidR="007E695F" w:rsidRPr="00311910" w:rsidRDefault="007E695F" w:rsidP="00B91535">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lang w:eastAsia="ru-RU"/>
              </w:rPr>
            </w:pPr>
            <w:r w:rsidRPr="00311910">
              <w:rPr>
                <w:rFonts w:ascii="Times New Roman" w:eastAsia="Times New Roman" w:hAnsi="Times New Roman" w:cs="Times New Roman"/>
                <w:lang w:eastAsia="ru-RU"/>
              </w:rPr>
              <w:t xml:space="preserve">Хронические бронхолегочные заболевания у детей. </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val="restart"/>
            <w:shd w:val="clear" w:color="auto" w:fill="auto"/>
          </w:tcPr>
          <w:p w:rsidR="007E695F" w:rsidRPr="001D346B" w:rsidRDefault="007E695F" w:rsidP="00B91535">
            <w:pPr>
              <w:pStyle w:val="Default"/>
              <w:jc w:val="center"/>
              <w:rPr>
                <w:b/>
              </w:rPr>
            </w:pPr>
            <w:r w:rsidRPr="001D346B">
              <w:rPr>
                <w:b/>
              </w:rPr>
              <w:t>Теоретическая часть</w:t>
            </w:r>
          </w:p>
          <w:p w:rsidR="007E695F" w:rsidRPr="001D346B" w:rsidRDefault="007E695F" w:rsidP="00B91535">
            <w:pPr>
              <w:pStyle w:val="Default"/>
              <w:jc w:val="center"/>
            </w:pPr>
            <w:r w:rsidRPr="001D346B">
              <w:t xml:space="preserve">Устный или письменный опрос </w:t>
            </w:r>
          </w:p>
          <w:p w:rsidR="007E695F" w:rsidRPr="001D346B" w:rsidRDefault="007E695F" w:rsidP="00B91535">
            <w:pPr>
              <w:pStyle w:val="Default"/>
              <w:jc w:val="center"/>
            </w:pPr>
            <w:r>
              <w:lastRenderedPageBreak/>
              <w:t xml:space="preserve">-Тестовые задания </w:t>
            </w:r>
          </w:p>
          <w:p w:rsidR="007E695F" w:rsidRPr="001D346B" w:rsidRDefault="007E695F" w:rsidP="00B91535">
            <w:pPr>
              <w:pStyle w:val="Default"/>
              <w:jc w:val="center"/>
            </w:pPr>
            <w:r w:rsidRPr="001D346B">
              <w:t xml:space="preserve"> </w:t>
            </w:r>
          </w:p>
          <w:p w:rsidR="007E695F" w:rsidRPr="001D346B" w:rsidRDefault="007E695F" w:rsidP="00B91535">
            <w:pPr>
              <w:pStyle w:val="Default"/>
              <w:jc w:val="center"/>
            </w:pPr>
            <w:r w:rsidRPr="001D346B">
              <w:rPr>
                <w:b/>
                <w:bCs/>
              </w:rPr>
              <w:t xml:space="preserve">Практическая часть </w:t>
            </w:r>
          </w:p>
          <w:p w:rsidR="007E695F" w:rsidRDefault="007E695F" w:rsidP="00B91535">
            <w:pPr>
              <w:pStyle w:val="Default"/>
              <w:jc w:val="center"/>
            </w:pPr>
            <w:r w:rsidRPr="001D346B">
              <w:t xml:space="preserve">Собеседование по ситуационным задачам, проверка практических умений у постели больного, </w:t>
            </w:r>
            <w:r>
              <w:t xml:space="preserve">в </w:t>
            </w:r>
            <w:proofErr w:type="spellStart"/>
            <w:r w:rsidRPr="001D346B">
              <w:t>симуляционном</w:t>
            </w:r>
            <w:proofErr w:type="spellEnd"/>
            <w:r w:rsidRPr="001D346B">
              <w:t xml:space="preserve"> классе,</w:t>
            </w:r>
          </w:p>
          <w:p w:rsidR="007E695F" w:rsidRPr="001D346B" w:rsidRDefault="007E695F" w:rsidP="00B91535">
            <w:pPr>
              <w:pStyle w:val="Default"/>
              <w:jc w:val="center"/>
            </w:pPr>
            <w:r>
              <w:t>оформле</w:t>
            </w:r>
            <w:r w:rsidRPr="001D346B">
              <w:t>ние учебной истории болезни и умения работать с регламентирующими документами</w:t>
            </w:r>
            <w:r>
              <w:t>,</w:t>
            </w:r>
            <w:r w:rsidRPr="001D346B">
              <w:t xml:space="preserve"> </w:t>
            </w:r>
          </w:p>
          <w:p w:rsidR="007E695F" w:rsidRPr="001D346B" w:rsidRDefault="007E695F" w:rsidP="00B91535">
            <w:pPr>
              <w:pStyle w:val="Default"/>
              <w:jc w:val="center"/>
            </w:pPr>
            <w:r>
              <w:t>в</w:t>
            </w:r>
            <w:r w:rsidRPr="001D346B">
              <w:t>ыполнение упражнений по образцу</w:t>
            </w: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2</w:t>
            </w:r>
          </w:p>
        </w:tc>
        <w:tc>
          <w:tcPr>
            <w:tcW w:w="2977" w:type="dxa"/>
            <w:shd w:val="clear" w:color="auto" w:fill="auto"/>
          </w:tcPr>
          <w:p w:rsidR="007E695F" w:rsidRPr="00311910" w:rsidRDefault="007E695F" w:rsidP="00B91535">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lang w:eastAsia="ru-RU"/>
              </w:rPr>
            </w:pPr>
            <w:r w:rsidRPr="00311910">
              <w:rPr>
                <w:rFonts w:ascii="Times New Roman" w:eastAsia="Times New Roman" w:hAnsi="Times New Roman" w:cs="Times New Roman"/>
                <w:lang w:eastAsia="ru-RU"/>
              </w:rPr>
              <w:t>Бронхиальная астма.</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 xml:space="preserve">3 </w:t>
            </w:r>
          </w:p>
        </w:tc>
        <w:tc>
          <w:tcPr>
            <w:tcW w:w="2977" w:type="dxa"/>
            <w:shd w:val="clear" w:color="auto" w:fill="auto"/>
          </w:tcPr>
          <w:p w:rsidR="007E695F" w:rsidRPr="00311910" w:rsidRDefault="007E695F" w:rsidP="00B91535">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lang w:eastAsia="ru-RU"/>
              </w:rPr>
            </w:pPr>
            <w:r w:rsidRPr="00311910">
              <w:rPr>
                <w:rFonts w:ascii="Times New Roman" w:eastAsia="Times New Roman" w:hAnsi="Times New Roman" w:cs="Times New Roman"/>
                <w:lang w:eastAsia="ru-RU"/>
              </w:rPr>
              <w:t xml:space="preserve">Синдром вегетативной дисфункции.  Артериальная гипертензия.   Нарушения </w:t>
            </w:r>
            <w:r w:rsidRPr="00311910">
              <w:rPr>
                <w:rFonts w:ascii="Times New Roman" w:eastAsia="Times New Roman" w:hAnsi="Times New Roman" w:cs="Times New Roman"/>
                <w:lang w:eastAsia="ru-RU"/>
              </w:rPr>
              <w:lastRenderedPageBreak/>
              <w:t xml:space="preserve">ритма и проводимости.  </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lastRenderedPageBreak/>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lastRenderedPageBreak/>
              <w:t>4</w:t>
            </w:r>
          </w:p>
        </w:tc>
        <w:tc>
          <w:tcPr>
            <w:tcW w:w="2977" w:type="dxa"/>
            <w:shd w:val="clear" w:color="auto" w:fill="auto"/>
          </w:tcPr>
          <w:p w:rsidR="007E695F" w:rsidRPr="00311910" w:rsidRDefault="007E695F" w:rsidP="00B91535">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lang w:eastAsia="ru-RU"/>
              </w:rPr>
            </w:pPr>
            <w:r w:rsidRPr="00311910">
              <w:rPr>
                <w:rFonts w:ascii="Times New Roman" w:eastAsia="Times New Roman" w:hAnsi="Times New Roman" w:cs="Times New Roman"/>
                <w:lang w:eastAsia="ru-RU"/>
              </w:rPr>
              <w:t>Неревматические кардиты, инфекционный эндокардит. Врожденные пороки сердца.</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5</w:t>
            </w:r>
          </w:p>
        </w:tc>
        <w:tc>
          <w:tcPr>
            <w:tcW w:w="2977" w:type="dxa"/>
            <w:shd w:val="clear" w:color="auto" w:fill="auto"/>
          </w:tcPr>
          <w:p w:rsidR="007E695F" w:rsidRPr="00311910" w:rsidRDefault="007E695F" w:rsidP="00B91535">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lang w:eastAsia="ru-RU"/>
              </w:rPr>
            </w:pPr>
            <w:r w:rsidRPr="00311910">
              <w:rPr>
                <w:rFonts w:ascii="Times New Roman" w:eastAsia="Times New Roman" w:hAnsi="Times New Roman" w:cs="Times New Roman"/>
                <w:lang w:eastAsia="ru-RU"/>
              </w:rPr>
              <w:t xml:space="preserve">Ревматическая лихорадка у детей. Ювенильный ревматоидный артрит. Системные заболевания соединительной ткани, системные </w:t>
            </w:r>
            <w:proofErr w:type="spellStart"/>
            <w:r w:rsidRPr="00311910">
              <w:rPr>
                <w:rFonts w:ascii="Times New Roman" w:eastAsia="Times New Roman" w:hAnsi="Times New Roman" w:cs="Times New Roman"/>
                <w:lang w:eastAsia="ru-RU"/>
              </w:rPr>
              <w:t>васкулиты</w:t>
            </w:r>
            <w:proofErr w:type="spellEnd"/>
            <w:r w:rsidRPr="00311910">
              <w:rPr>
                <w:rFonts w:ascii="Times New Roman" w:eastAsia="Times New Roman" w:hAnsi="Times New Roman" w:cs="Times New Roman"/>
                <w:lang w:eastAsia="ru-RU"/>
              </w:rPr>
              <w:t>.</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6</w:t>
            </w:r>
          </w:p>
        </w:tc>
        <w:tc>
          <w:tcPr>
            <w:tcW w:w="2977" w:type="dxa"/>
            <w:shd w:val="clear" w:color="auto" w:fill="auto"/>
          </w:tcPr>
          <w:p w:rsidR="007E695F" w:rsidRPr="00311910" w:rsidRDefault="007E695F" w:rsidP="00B91535">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lang w:eastAsia="ru-RU"/>
              </w:rPr>
            </w:pPr>
            <w:r w:rsidRPr="00311910">
              <w:rPr>
                <w:rFonts w:ascii="Times New Roman" w:eastAsia="Times New Roman" w:hAnsi="Times New Roman" w:cs="Times New Roman"/>
                <w:lang w:eastAsia="ru-RU"/>
              </w:rPr>
              <w:t xml:space="preserve">Заболевания почек у детей: пиелонефрит, </w:t>
            </w:r>
            <w:proofErr w:type="spellStart"/>
            <w:r w:rsidRPr="00311910">
              <w:rPr>
                <w:rFonts w:ascii="Times New Roman" w:eastAsia="Times New Roman" w:hAnsi="Times New Roman" w:cs="Times New Roman"/>
                <w:lang w:eastAsia="ru-RU"/>
              </w:rPr>
              <w:t>гломерулонефрит</w:t>
            </w:r>
            <w:proofErr w:type="spellEnd"/>
            <w:r w:rsidRPr="00311910">
              <w:rPr>
                <w:rFonts w:ascii="Times New Roman" w:eastAsia="Times New Roman" w:hAnsi="Times New Roman" w:cs="Times New Roman"/>
                <w:lang w:eastAsia="ru-RU"/>
              </w:rPr>
              <w:t>. Острая и хроническая почечная недостаточность.</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7</w:t>
            </w:r>
          </w:p>
        </w:tc>
        <w:tc>
          <w:tcPr>
            <w:tcW w:w="2977" w:type="dxa"/>
            <w:shd w:val="clear" w:color="auto" w:fill="auto"/>
          </w:tcPr>
          <w:p w:rsidR="007E695F" w:rsidRPr="00311910" w:rsidRDefault="007E695F" w:rsidP="00B91535">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lang w:eastAsia="ru-RU"/>
              </w:rPr>
            </w:pPr>
            <w:r w:rsidRPr="00311910">
              <w:rPr>
                <w:rFonts w:ascii="Times New Roman" w:eastAsia="Times New Roman" w:hAnsi="Times New Roman" w:cs="Times New Roman"/>
                <w:lang w:eastAsia="ru-RU"/>
              </w:rPr>
              <w:t xml:space="preserve">Хронические заболевания желудочно-кишечного тракта у детей: гастродуодениты, язвенная болезнь. Дисфункции </w:t>
            </w:r>
            <w:proofErr w:type="spellStart"/>
            <w:r w:rsidRPr="00311910">
              <w:rPr>
                <w:rFonts w:ascii="Times New Roman" w:eastAsia="Times New Roman" w:hAnsi="Times New Roman" w:cs="Times New Roman"/>
                <w:lang w:eastAsia="ru-RU"/>
              </w:rPr>
              <w:t>гепатобилиарной</w:t>
            </w:r>
            <w:proofErr w:type="spellEnd"/>
            <w:r w:rsidRPr="00311910">
              <w:rPr>
                <w:rFonts w:ascii="Times New Roman" w:eastAsia="Times New Roman" w:hAnsi="Times New Roman" w:cs="Times New Roman"/>
                <w:lang w:eastAsia="ru-RU"/>
              </w:rPr>
              <w:t xml:space="preserve"> системы. Синдром раздраженного кишечника. Хронический неспецифический колит.</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8</w:t>
            </w:r>
          </w:p>
        </w:tc>
        <w:tc>
          <w:tcPr>
            <w:tcW w:w="2977" w:type="dxa"/>
            <w:shd w:val="clear" w:color="auto" w:fill="auto"/>
          </w:tcPr>
          <w:p w:rsidR="007E695F" w:rsidRPr="00311910" w:rsidRDefault="007E695F" w:rsidP="00B91535">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lang w:eastAsia="ru-RU"/>
              </w:rPr>
            </w:pPr>
            <w:r w:rsidRPr="00311910">
              <w:rPr>
                <w:rFonts w:ascii="Times New Roman" w:eastAsia="Times New Roman" w:hAnsi="Times New Roman" w:cs="Times New Roman"/>
                <w:lang w:eastAsia="ru-RU"/>
              </w:rPr>
              <w:t xml:space="preserve">Геморрагические диатезы. Лейкозы. </w:t>
            </w:r>
            <w:proofErr w:type="spellStart"/>
            <w:r w:rsidRPr="00311910">
              <w:rPr>
                <w:rFonts w:ascii="Times New Roman" w:eastAsia="Times New Roman" w:hAnsi="Times New Roman" w:cs="Times New Roman"/>
                <w:lang w:eastAsia="ru-RU"/>
              </w:rPr>
              <w:t>Лейкемоидные</w:t>
            </w:r>
            <w:proofErr w:type="spellEnd"/>
            <w:r w:rsidRPr="00311910">
              <w:rPr>
                <w:rFonts w:ascii="Times New Roman" w:eastAsia="Times New Roman" w:hAnsi="Times New Roman" w:cs="Times New Roman"/>
                <w:lang w:eastAsia="ru-RU"/>
              </w:rPr>
              <w:t xml:space="preserve"> реакции. Лимфогранулематоз.</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9</w:t>
            </w:r>
          </w:p>
        </w:tc>
        <w:tc>
          <w:tcPr>
            <w:tcW w:w="2977" w:type="dxa"/>
            <w:shd w:val="clear" w:color="auto" w:fill="auto"/>
          </w:tcPr>
          <w:p w:rsidR="007E695F" w:rsidRPr="00311910" w:rsidRDefault="007E695F" w:rsidP="00B91535">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lang w:eastAsia="ru-RU"/>
              </w:rPr>
            </w:pPr>
            <w:r w:rsidRPr="00311910">
              <w:rPr>
                <w:rFonts w:ascii="Times New Roman" w:eastAsia="Times New Roman" w:hAnsi="Times New Roman" w:cs="Times New Roman"/>
                <w:lang w:eastAsia="ru-RU"/>
              </w:rPr>
              <w:t>Острые респираторные инфекции. Ветряная оспа. Инфекционный мононуклеоз.</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2A6971" w:rsidRDefault="007E695F" w:rsidP="00B91535">
            <w:pPr>
              <w:pStyle w:val="a7"/>
              <w:widowControl w:val="0"/>
              <w:spacing w:before="0" w:beforeAutospacing="0" w:after="0" w:afterAutospacing="0"/>
              <w:jc w:val="center"/>
              <w:rPr>
                <w:b/>
                <w:sz w:val="22"/>
                <w:szCs w:val="22"/>
              </w:rPr>
            </w:pPr>
            <w:r w:rsidRPr="002A6971">
              <w:rPr>
                <w:b/>
                <w:sz w:val="22"/>
                <w:szCs w:val="22"/>
              </w:rPr>
              <w:t>10</w:t>
            </w:r>
          </w:p>
        </w:tc>
        <w:tc>
          <w:tcPr>
            <w:tcW w:w="2977" w:type="dxa"/>
            <w:shd w:val="clear" w:color="auto" w:fill="auto"/>
          </w:tcPr>
          <w:p w:rsidR="007E695F" w:rsidRPr="002A6971" w:rsidRDefault="007E695F" w:rsidP="00B91535">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b/>
                <w:lang w:eastAsia="ru-RU"/>
              </w:rPr>
            </w:pPr>
            <w:r w:rsidRPr="002A6971">
              <w:rPr>
                <w:rFonts w:ascii="Times New Roman" w:hAnsi="Times New Roman" w:cs="Times New Roman"/>
                <w:b/>
                <w:spacing w:val="1"/>
              </w:rPr>
              <w:t>Контрольное  занятие по разделу</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2A6971" w:rsidRDefault="007E695F" w:rsidP="00B91535">
            <w:pPr>
              <w:pStyle w:val="a7"/>
              <w:widowControl w:val="0"/>
              <w:spacing w:before="0" w:beforeAutospacing="0" w:after="0" w:afterAutospacing="0"/>
              <w:jc w:val="center"/>
              <w:rPr>
                <w:b/>
                <w:sz w:val="22"/>
                <w:szCs w:val="22"/>
              </w:rPr>
            </w:pPr>
          </w:p>
        </w:tc>
        <w:tc>
          <w:tcPr>
            <w:tcW w:w="2977" w:type="dxa"/>
            <w:shd w:val="clear" w:color="auto" w:fill="auto"/>
          </w:tcPr>
          <w:p w:rsidR="007E695F" w:rsidRPr="002A6971" w:rsidRDefault="007E695F" w:rsidP="00B91535">
            <w:pPr>
              <w:widowControl w:val="0"/>
              <w:shd w:val="clear" w:color="auto" w:fill="FFFFFF"/>
              <w:autoSpaceDE w:val="0"/>
              <w:autoSpaceDN w:val="0"/>
              <w:adjustRightInd w:val="0"/>
              <w:spacing w:after="0" w:line="240" w:lineRule="auto"/>
              <w:ind w:left="24"/>
              <w:jc w:val="both"/>
              <w:rPr>
                <w:rFonts w:ascii="Times New Roman" w:hAnsi="Times New Roman" w:cs="Times New Roman"/>
                <w:b/>
                <w:spacing w:val="1"/>
              </w:rPr>
            </w:pPr>
            <w:r w:rsidRPr="002A6971">
              <w:rPr>
                <w:rFonts w:ascii="Times New Roman" w:hAnsi="Times New Roman" w:cs="Times New Roman"/>
              </w:rPr>
              <w:t>Учебная история болезни</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984"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3687" w:type="dxa"/>
            <w:gridSpan w:val="2"/>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 xml:space="preserve">Средний балл </w:t>
            </w:r>
          </w:p>
        </w:tc>
        <w:tc>
          <w:tcPr>
            <w:tcW w:w="6520" w:type="dxa"/>
            <w:gridSpan w:val="4"/>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p>
        </w:tc>
      </w:tr>
    </w:tbl>
    <w:p w:rsidR="007E695F" w:rsidRPr="001D346B" w:rsidRDefault="007E695F" w:rsidP="007E695F">
      <w:pPr>
        <w:spacing w:after="0" w:line="240" w:lineRule="auto"/>
        <w:rPr>
          <w:rFonts w:ascii="Times New Roman" w:hAnsi="Times New Roman" w:cs="Times New Roman"/>
          <w:b/>
          <w:sz w:val="24"/>
          <w:szCs w:val="24"/>
        </w:rPr>
      </w:pPr>
    </w:p>
    <w:p w:rsidR="007E695F" w:rsidRDefault="007E695F" w:rsidP="007E69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 семестр</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7"/>
        <w:gridCol w:w="1701"/>
        <w:gridCol w:w="1842"/>
        <w:gridCol w:w="993"/>
        <w:gridCol w:w="1984"/>
      </w:tblGrid>
      <w:tr w:rsidR="007E695F" w:rsidRPr="001D346B" w:rsidTr="00B91535">
        <w:tc>
          <w:tcPr>
            <w:tcW w:w="710" w:type="dxa"/>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r w:rsidRPr="001D346B">
              <w:rPr>
                <w:rFonts w:ascii="Times New Roman" w:hAnsi="Times New Roman" w:cs="Times New Roman"/>
                <w:b/>
                <w:sz w:val="24"/>
                <w:szCs w:val="24"/>
              </w:rPr>
              <w:t>№</w:t>
            </w:r>
          </w:p>
          <w:p w:rsidR="007E695F" w:rsidRPr="001D346B" w:rsidRDefault="007E695F" w:rsidP="00B91535">
            <w:pPr>
              <w:spacing w:after="0" w:line="240" w:lineRule="auto"/>
              <w:jc w:val="center"/>
              <w:rPr>
                <w:rFonts w:ascii="Times New Roman" w:hAnsi="Times New Roman" w:cs="Times New Roman"/>
                <w:b/>
                <w:sz w:val="24"/>
                <w:szCs w:val="24"/>
              </w:rPr>
            </w:pPr>
            <w:r w:rsidRPr="001D346B">
              <w:rPr>
                <w:rFonts w:ascii="Times New Roman" w:hAnsi="Times New Roman" w:cs="Times New Roman"/>
                <w:b/>
                <w:sz w:val="24"/>
                <w:szCs w:val="24"/>
              </w:rPr>
              <w:t>п/п</w:t>
            </w:r>
          </w:p>
        </w:tc>
        <w:tc>
          <w:tcPr>
            <w:tcW w:w="2977" w:type="dxa"/>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r w:rsidRPr="001D346B">
              <w:rPr>
                <w:rFonts w:ascii="Times New Roman" w:hAnsi="Times New Roman" w:cs="Times New Roman"/>
                <w:b/>
                <w:sz w:val="24"/>
                <w:szCs w:val="24"/>
              </w:rPr>
              <w:t>Тема практического занятия</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proofErr w:type="spellStart"/>
            <w:r w:rsidRPr="001D346B">
              <w:rPr>
                <w:rFonts w:ascii="Times New Roman" w:hAnsi="Times New Roman" w:cs="Times New Roman"/>
                <w:b/>
                <w:sz w:val="24"/>
                <w:szCs w:val="24"/>
              </w:rPr>
              <w:t>Теоретиче</w:t>
            </w:r>
            <w:proofErr w:type="spellEnd"/>
          </w:p>
          <w:p w:rsidR="007E695F" w:rsidRPr="001D346B" w:rsidRDefault="007E695F" w:rsidP="00B91535">
            <w:pPr>
              <w:spacing w:after="0" w:line="240" w:lineRule="auto"/>
              <w:jc w:val="center"/>
              <w:rPr>
                <w:rFonts w:ascii="Times New Roman" w:hAnsi="Times New Roman" w:cs="Times New Roman"/>
                <w:b/>
                <w:sz w:val="24"/>
                <w:szCs w:val="24"/>
              </w:rPr>
            </w:pPr>
            <w:proofErr w:type="spellStart"/>
            <w:r w:rsidRPr="001D346B">
              <w:rPr>
                <w:rFonts w:ascii="Times New Roman" w:hAnsi="Times New Roman" w:cs="Times New Roman"/>
                <w:b/>
                <w:sz w:val="24"/>
                <w:szCs w:val="24"/>
              </w:rPr>
              <w:t>ская</w:t>
            </w:r>
            <w:proofErr w:type="spellEnd"/>
            <w:r w:rsidRPr="001D346B">
              <w:rPr>
                <w:rFonts w:ascii="Times New Roman" w:hAnsi="Times New Roman" w:cs="Times New Roman"/>
                <w:b/>
                <w:sz w:val="24"/>
                <w:szCs w:val="24"/>
              </w:rPr>
              <w:t xml:space="preserve"> часть</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r w:rsidRPr="001D346B">
              <w:rPr>
                <w:rFonts w:ascii="Times New Roman" w:hAnsi="Times New Roman" w:cs="Times New Roman"/>
                <w:b/>
                <w:sz w:val="24"/>
                <w:szCs w:val="24"/>
              </w:rPr>
              <w:t>Практическая часть</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r w:rsidRPr="001D346B">
              <w:rPr>
                <w:rFonts w:ascii="Times New Roman" w:hAnsi="Times New Roman" w:cs="Times New Roman"/>
                <w:b/>
                <w:sz w:val="24"/>
                <w:szCs w:val="24"/>
              </w:rPr>
              <w:t>Общая оценка</w:t>
            </w:r>
          </w:p>
        </w:tc>
        <w:tc>
          <w:tcPr>
            <w:tcW w:w="1984" w:type="dxa"/>
            <w:shd w:val="clear" w:color="auto" w:fill="auto"/>
          </w:tcPr>
          <w:p w:rsidR="007E695F" w:rsidRPr="001D346B" w:rsidRDefault="007E695F" w:rsidP="00B91535">
            <w:pPr>
              <w:spacing w:after="0" w:line="240" w:lineRule="auto"/>
              <w:jc w:val="center"/>
              <w:rPr>
                <w:rFonts w:ascii="Times New Roman" w:hAnsi="Times New Roman" w:cs="Times New Roman"/>
                <w:b/>
                <w:sz w:val="24"/>
                <w:szCs w:val="24"/>
              </w:rPr>
            </w:pPr>
            <w:r w:rsidRPr="001D346B">
              <w:rPr>
                <w:rFonts w:ascii="Times New Roman" w:hAnsi="Times New Roman" w:cs="Times New Roman"/>
                <w:b/>
                <w:sz w:val="24"/>
                <w:szCs w:val="24"/>
              </w:rPr>
              <w:t>Формы контроля</w:t>
            </w: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1</w:t>
            </w:r>
          </w:p>
        </w:tc>
        <w:tc>
          <w:tcPr>
            <w:tcW w:w="2977" w:type="dxa"/>
            <w:shd w:val="clear" w:color="auto" w:fill="auto"/>
          </w:tcPr>
          <w:p w:rsidR="007E695F" w:rsidRPr="008E30BF" w:rsidRDefault="007E695F" w:rsidP="00B91535">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sz w:val="20"/>
                <w:szCs w:val="20"/>
                <w:lang w:eastAsia="ru-RU"/>
              </w:rPr>
            </w:pPr>
            <w:r w:rsidRPr="008E30BF">
              <w:rPr>
                <w:rFonts w:ascii="Times New Roman" w:eastAsia="Times New Roman" w:hAnsi="Times New Roman" w:cs="Times New Roman"/>
                <w:sz w:val="20"/>
                <w:szCs w:val="20"/>
                <w:lang w:eastAsia="ru-RU"/>
              </w:rPr>
              <w:t>Скарлатина.  Дифтерия. Коклюш.</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val="restart"/>
            <w:shd w:val="clear" w:color="auto" w:fill="auto"/>
          </w:tcPr>
          <w:p w:rsidR="007E695F" w:rsidRPr="001D346B" w:rsidRDefault="007E695F" w:rsidP="00B91535">
            <w:pPr>
              <w:pStyle w:val="Default"/>
              <w:jc w:val="center"/>
              <w:rPr>
                <w:b/>
              </w:rPr>
            </w:pPr>
            <w:r w:rsidRPr="001D346B">
              <w:rPr>
                <w:b/>
              </w:rPr>
              <w:t>Теоретическая часть</w:t>
            </w:r>
          </w:p>
          <w:p w:rsidR="007E695F" w:rsidRPr="001D346B" w:rsidRDefault="007E695F" w:rsidP="00B91535">
            <w:pPr>
              <w:pStyle w:val="Default"/>
              <w:jc w:val="center"/>
            </w:pPr>
            <w:r w:rsidRPr="001D346B">
              <w:t xml:space="preserve">Устный или письменный опрос </w:t>
            </w:r>
          </w:p>
          <w:p w:rsidR="007E695F" w:rsidRPr="001D346B" w:rsidRDefault="007E695F" w:rsidP="00B91535">
            <w:pPr>
              <w:pStyle w:val="Default"/>
              <w:jc w:val="center"/>
            </w:pPr>
            <w:r>
              <w:t xml:space="preserve">-Тестовые задания </w:t>
            </w:r>
          </w:p>
          <w:p w:rsidR="007E695F" w:rsidRPr="001D346B" w:rsidRDefault="007E695F" w:rsidP="00B91535">
            <w:pPr>
              <w:pStyle w:val="Default"/>
              <w:jc w:val="center"/>
            </w:pPr>
            <w:r w:rsidRPr="001D346B">
              <w:t xml:space="preserve"> </w:t>
            </w:r>
          </w:p>
          <w:p w:rsidR="007E695F" w:rsidRPr="001D346B" w:rsidRDefault="007E695F" w:rsidP="00B91535">
            <w:pPr>
              <w:pStyle w:val="Default"/>
              <w:jc w:val="center"/>
            </w:pPr>
            <w:r w:rsidRPr="001D346B">
              <w:rPr>
                <w:b/>
                <w:bCs/>
              </w:rPr>
              <w:t xml:space="preserve">Практическая часть </w:t>
            </w:r>
          </w:p>
          <w:p w:rsidR="007E695F" w:rsidRDefault="007E695F" w:rsidP="00B91535">
            <w:pPr>
              <w:pStyle w:val="Default"/>
              <w:jc w:val="center"/>
            </w:pPr>
            <w:r w:rsidRPr="001D346B">
              <w:t xml:space="preserve">Собеседование по ситуационным </w:t>
            </w:r>
            <w:r w:rsidRPr="001D346B">
              <w:lastRenderedPageBreak/>
              <w:t xml:space="preserve">задачам, проверка практических умений </w:t>
            </w:r>
            <w:r>
              <w:t>в КЗР</w:t>
            </w:r>
            <w:r w:rsidRPr="001D346B">
              <w:t xml:space="preserve">, </w:t>
            </w:r>
          </w:p>
          <w:p w:rsidR="007E695F" w:rsidRPr="001D346B" w:rsidRDefault="007E695F" w:rsidP="00B91535">
            <w:pPr>
              <w:pStyle w:val="Default"/>
              <w:jc w:val="center"/>
            </w:pPr>
            <w:r w:rsidRPr="001D346B">
              <w:t xml:space="preserve"> умения работать с регламентирующими документами</w:t>
            </w:r>
            <w:r>
              <w:t>,</w:t>
            </w:r>
            <w:r w:rsidRPr="001D346B">
              <w:t xml:space="preserve"> </w:t>
            </w:r>
          </w:p>
          <w:p w:rsidR="007E695F" w:rsidRPr="001D346B" w:rsidRDefault="007E695F" w:rsidP="00B91535">
            <w:pPr>
              <w:pStyle w:val="Default"/>
              <w:jc w:val="center"/>
            </w:pPr>
            <w:r>
              <w:t>в</w:t>
            </w:r>
            <w:r w:rsidRPr="001D346B">
              <w:t>ыполнение упражнений по образцу</w:t>
            </w: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2</w:t>
            </w:r>
          </w:p>
        </w:tc>
        <w:tc>
          <w:tcPr>
            <w:tcW w:w="2977" w:type="dxa"/>
            <w:shd w:val="clear" w:color="auto" w:fill="auto"/>
          </w:tcPr>
          <w:p w:rsidR="007E695F" w:rsidRPr="008E30BF" w:rsidRDefault="007E695F" w:rsidP="00B91535">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sz w:val="20"/>
                <w:szCs w:val="20"/>
                <w:lang w:eastAsia="ru-RU"/>
              </w:rPr>
            </w:pPr>
            <w:r w:rsidRPr="008E30BF">
              <w:rPr>
                <w:rFonts w:ascii="Times New Roman" w:eastAsia="Times New Roman" w:hAnsi="Times New Roman" w:cs="Times New Roman"/>
                <w:sz w:val="20"/>
                <w:szCs w:val="20"/>
                <w:lang w:eastAsia="ru-RU"/>
              </w:rPr>
              <w:t>Корь. Краснуха. Эпидемический паротит.</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 xml:space="preserve">3 </w:t>
            </w:r>
          </w:p>
        </w:tc>
        <w:tc>
          <w:tcPr>
            <w:tcW w:w="2977" w:type="dxa"/>
            <w:shd w:val="clear" w:color="auto" w:fill="auto"/>
          </w:tcPr>
          <w:p w:rsidR="007E695F" w:rsidRPr="008E30BF" w:rsidRDefault="007E695F" w:rsidP="00B91535">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sz w:val="20"/>
                <w:szCs w:val="20"/>
                <w:lang w:eastAsia="ru-RU"/>
              </w:rPr>
            </w:pPr>
            <w:r w:rsidRPr="008E30BF">
              <w:rPr>
                <w:rFonts w:ascii="Times New Roman" w:eastAsia="Times New Roman" w:hAnsi="Times New Roman" w:cs="Times New Roman"/>
                <w:sz w:val="20"/>
                <w:szCs w:val="20"/>
                <w:lang w:eastAsia="ru-RU"/>
              </w:rPr>
              <w:t>Энтеровирусные инфекции. Полиомиелит.  Менингококковая инфекция.</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4</w:t>
            </w:r>
          </w:p>
        </w:tc>
        <w:tc>
          <w:tcPr>
            <w:tcW w:w="2977" w:type="dxa"/>
            <w:shd w:val="clear" w:color="auto" w:fill="auto"/>
          </w:tcPr>
          <w:p w:rsidR="007E695F" w:rsidRPr="008E30BF" w:rsidRDefault="007E695F" w:rsidP="00B91535">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sz w:val="20"/>
                <w:szCs w:val="20"/>
                <w:lang w:eastAsia="ru-RU"/>
              </w:rPr>
            </w:pPr>
            <w:r w:rsidRPr="008E30BF">
              <w:rPr>
                <w:rFonts w:ascii="Times New Roman" w:eastAsia="Times New Roman" w:hAnsi="Times New Roman" w:cs="Times New Roman"/>
                <w:sz w:val="20"/>
                <w:szCs w:val="20"/>
                <w:lang w:eastAsia="ru-RU"/>
              </w:rPr>
              <w:t>Острый и хронический вирусный гепатит. Аутоиммунный гепатит. Кишечные инфекции. Гельминтозы.</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5</w:t>
            </w:r>
          </w:p>
        </w:tc>
        <w:tc>
          <w:tcPr>
            <w:tcW w:w="2977" w:type="dxa"/>
            <w:shd w:val="clear" w:color="auto" w:fill="auto"/>
          </w:tcPr>
          <w:p w:rsidR="007E695F" w:rsidRPr="008E30BF" w:rsidRDefault="007E695F" w:rsidP="00B91535">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sz w:val="20"/>
                <w:szCs w:val="20"/>
                <w:lang w:eastAsia="ru-RU"/>
              </w:rPr>
            </w:pPr>
            <w:r w:rsidRPr="008E30BF">
              <w:rPr>
                <w:rFonts w:ascii="Times New Roman" w:hAnsi="Times New Roman" w:cs="Times New Roman"/>
                <w:sz w:val="20"/>
                <w:szCs w:val="20"/>
              </w:rPr>
              <w:t>Организация работы детской поликлиники. Комплексная оценка состояния здоровья детей.</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lastRenderedPageBreak/>
              <w:t>6</w:t>
            </w:r>
          </w:p>
        </w:tc>
        <w:tc>
          <w:tcPr>
            <w:tcW w:w="2977" w:type="dxa"/>
            <w:shd w:val="clear" w:color="auto" w:fill="auto"/>
          </w:tcPr>
          <w:p w:rsidR="007E695F" w:rsidRPr="008E30BF" w:rsidRDefault="007E695F" w:rsidP="00B91535">
            <w:pPr>
              <w:spacing w:after="0" w:line="240" w:lineRule="auto"/>
              <w:rPr>
                <w:rFonts w:ascii="Times New Roman" w:eastAsia="Times New Roman" w:hAnsi="Times New Roman" w:cs="Times New Roman"/>
                <w:b/>
                <w:sz w:val="20"/>
                <w:szCs w:val="20"/>
                <w:lang w:eastAsia="ru-RU"/>
              </w:rPr>
            </w:pPr>
            <w:r w:rsidRPr="008E30BF">
              <w:rPr>
                <w:rFonts w:ascii="Times New Roman" w:hAnsi="Times New Roman" w:cs="Times New Roman"/>
                <w:sz w:val="20"/>
                <w:szCs w:val="20"/>
              </w:rPr>
              <w:t>Диспансерное наблюдение и реабилитация детей с хроническими заболеваниями.</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lastRenderedPageBreak/>
              <w:t>7</w:t>
            </w:r>
          </w:p>
        </w:tc>
        <w:tc>
          <w:tcPr>
            <w:tcW w:w="2977" w:type="dxa"/>
            <w:shd w:val="clear" w:color="auto" w:fill="auto"/>
          </w:tcPr>
          <w:p w:rsidR="007E695F" w:rsidRPr="008E30BF" w:rsidRDefault="007E695F" w:rsidP="00B91535">
            <w:pPr>
              <w:spacing w:line="240" w:lineRule="auto"/>
              <w:rPr>
                <w:rFonts w:ascii="Times New Roman" w:eastAsia="Times New Roman" w:hAnsi="Times New Roman" w:cs="Times New Roman"/>
                <w:sz w:val="20"/>
                <w:szCs w:val="20"/>
                <w:lang w:eastAsia="ru-RU"/>
              </w:rPr>
            </w:pPr>
            <w:r w:rsidRPr="008E30BF">
              <w:rPr>
                <w:rFonts w:ascii="Times New Roman" w:eastAsia="Times New Roman" w:hAnsi="Times New Roman" w:cs="Times New Roman"/>
                <w:sz w:val="20"/>
                <w:szCs w:val="20"/>
                <w:lang w:eastAsia="ru-RU"/>
              </w:rPr>
              <w:t xml:space="preserve">Часто болеющие дети. Профилактика заболеваемости детей </w:t>
            </w:r>
            <w:r w:rsidRPr="008E30BF">
              <w:rPr>
                <w:rFonts w:ascii="Times New Roman" w:hAnsi="Times New Roman" w:cs="Times New Roman"/>
                <w:sz w:val="20"/>
                <w:szCs w:val="20"/>
              </w:rPr>
              <w:t>и подростков (первичная, вторичная, третичная).</w:t>
            </w:r>
            <w:r w:rsidRPr="008E30BF">
              <w:rPr>
                <w:rFonts w:ascii="Times New Roman" w:eastAsia="Times New Roman" w:hAnsi="Times New Roman" w:cs="Times New Roman"/>
                <w:sz w:val="20"/>
                <w:szCs w:val="20"/>
                <w:lang w:eastAsia="ru-RU"/>
              </w:rPr>
              <w:t xml:space="preserve"> Вакцинопрофилактика.</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8</w:t>
            </w:r>
          </w:p>
        </w:tc>
        <w:tc>
          <w:tcPr>
            <w:tcW w:w="2977" w:type="dxa"/>
            <w:shd w:val="clear" w:color="auto" w:fill="auto"/>
          </w:tcPr>
          <w:p w:rsidR="007E695F" w:rsidRPr="008E30BF" w:rsidRDefault="007E695F" w:rsidP="00B91535">
            <w:pPr>
              <w:spacing w:line="240" w:lineRule="auto"/>
              <w:rPr>
                <w:rFonts w:ascii="Times New Roman" w:eastAsia="Times New Roman" w:hAnsi="Times New Roman" w:cs="Times New Roman"/>
                <w:sz w:val="20"/>
                <w:szCs w:val="20"/>
                <w:lang w:eastAsia="ru-RU"/>
              </w:rPr>
            </w:pPr>
            <w:r w:rsidRPr="008E30BF">
              <w:rPr>
                <w:rFonts w:ascii="Times New Roman" w:hAnsi="Times New Roman" w:cs="Times New Roman"/>
                <w:sz w:val="20"/>
                <w:szCs w:val="20"/>
              </w:rPr>
              <w:t>Работа медико-социального отделения. Наблюдение детей-инвалидов.</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1D346B" w:rsidRDefault="007E695F" w:rsidP="00B91535">
            <w:pPr>
              <w:pStyle w:val="a7"/>
              <w:widowControl w:val="0"/>
              <w:spacing w:before="0" w:beforeAutospacing="0" w:after="0" w:afterAutospacing="0"/>
              <w:jc w:val="center"/>
              <w:rPr>
                <w:sz w:val="22"/>
                <w:szCs w:val="22"/>
              </w:rPr>
            </w:pPr>
            <w:r w:rsidRPr="001D346B">
              <w:rPr>
                <w:sz w:val="22"/>
                <w:szCs w:val="22"/>
              </w:rPr>
              <w:t>9</w:t>
            </w:r>
          </w:p>
        </w:tc>
        <w:tc>
          <w:tcPr>
            <w:tcW w:w="2977" w:type="dxa"/>
            <w:shd w:val="clear" w:color="auto" w:fill="auto"/>
          </w:tcPr>
          <w:p w:rsidR="007E695F" w:rsidRPr="008E30BF" w:rsidRDefault="007E695F" w:rsidP="00B91535">
            <w:pPr>
              <w:spacing w:line="240" w:lineRule="auto"/>
              <w:rPr>
                <w:rFonts w:ascii="Times New Roman" w:eastAsia="Times New Roman" w:hAnsi="Times New Roman" w:cs="Times New Roman"/>
                <w:sz w:val="20"/>
                <w:szCs w:val="20"/>
                <w:lang w:eastAsia="ru-RU"/>
              </w:rPr>
            </w:pPr>
            <w:r w:rsidRPr="008E30BF">
              <w:rPr>
                <w:rFonts w:ascii="Times New Roman" w:hAnsi="Times New Roman" w:cs="Times New Roman"/>
                <w:sz w:val="20"/>
                <w:szCs w:val="20"/>
              </w:rPr>
              <w:t>Медицинская помощь детям и подросткам в ДОУ.</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r w:rsidR="007E695F" w:rsidRPr="001D346B" w:rsidTr="00B91535">
        <w:tc>
          <w:tcPr>
            <w:tcW w:w="710" w:type="dxa"/>
            <w:shd w:val="clear" w:color="auto" w:fill="auto"/>
          </w:tcPr>
          <w:p w:rsidR="007E695F" w:rsidRPr="002A6971" w:rsidRDefault="007E695F" w:rsidP="00B91535">
            <w:pPr>
              <w:pStyle w:val="a7"/>
              <w:widowControl w:val="0"/>
              <w:spacing w:before="0" w:beforeAutospacing="0" w:after="0" w:afterAutospacing="0"/>
              <w:jc w:val="center"/>
              <w:rPr>
                <w:b/>
                <w:sz w:val="22"/>
                <w:szCs w:val="22"/>
              </w:rPr>
            </w:pPr>
            <w:r w:rsidRPr="002A6971">
              <w:rPr>
                <w:b/>
                <w:sz w:val="22"/>
                <w:szCs w:val="22"/>
              </w:rPr>
              <w:t>10</w:t>
            </w:r>
          </w:p>
        </w:tc>
        <w:tc>
          <w:tcPr>
            <w:tcW w:w="2977" w:type="dxa"/>
            <w:shd w:val="clear" w:color="auto" w:fill="auto"/>
          </w:tcPr>
          <w:p w:rsidR="007E695F" w:rsidRPr="008E30BF" w:rsidRDefault="007E695F" w:rsidP="00B91535">
            <w:pPr>
              <w:spacing w:line="240" w:lineRule="auto"/>
              <w:rPr>
                <w:rFonts w:ascii="Times New Roman" w:eastAsia="Times New Roman" w:hAnsi="Times New Roman" w:cs="Times New Roman"/>
                <w:sz w:val="20"/>
                <w:szCs w:val="20"/>
                <w:lang w:eastAsia="ru-RU"/>
              </w:rPr>
            </w:pPr>
            <w:r w:rsidRPr="008E30BF">
              <w:rPr>
                <w:rFonts w:ascii="Times New Roman" w:hAnsi="Times New Roman" w:cs="Times New Roman"/>
                <w:spacing w:val="1"/>
                <w:sz w:val="20"/>
                <w:szCs w:val="20"/>
              </w:rPr>
              <w:t>Контрольное  занятие по разделам</w:t>
            </w:r>
          </w:p>
        </w:tc>
        <w:tc>
          <w:tcPr>
            <w:tcW w:w="1701"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842"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993" w:type="dxa"/>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r w:rsidRPr="001D346B">
              <w:rPr>
                <w:rFonts w:ascii="Times New Roman" w:hAnsi="Times New Roman" w:cs="Times New Roman"/>
                <w:sz w:val="24"/>
                <w:szCs w:val="24"/>
              </w:rPr>
              <w:t>2-5</w:t>
            </w:r>
          </w:p>
        </w:tc>
        <w:tc>
          <w:tcPr>
            <w:tcW w:w="1984" w:type="dxa"/>
            <w:vMerge/>
            <w:shd w:val="clear" w:color="auto" w:fill="auto"/>
          </w:tcPr>
          <w:p w:rsidR="007E695F" w:rsidRPr="001D346B" w:rsidRDefault="007E695F" w:rsidP="00B91535">
            <w:pPr>
              <w:spacing w:after="0" w:line="240" w:lineRule="auto"/>
              <w:jc w:val="center"/>
              <w:rPr>
                <w:rFonts w:ascii="Times New Roman" w:hAnsi="Times New Roman" w:cs="Times New Roman"/>
                <w:sz w:val="24"/>
                <w:szCs w:val="24"/>
              </w:rPr>
            </w:pPr>
          </w:p>
        </w:tc>
      </w:tr>
    </w:tbl>
    <w:p w:rsidR="002F433C" w:rsidRDefault="002F433C" w:rsidP="007E695F">
      <w:pPr>
        <w:jc w:val="both"/>
        <w:rPr>
          <w:rFonts w:ascii="Times New Roman" w:hAnsi="Times New Roman" w:cs="Times New Roman"/>
          <w:b/>
          <w:sz w:val="36"/>
          <w:szCs w:val="36"/>
        </w:rPr>
      </w:pPr>
    </w:p>
    <w:p w:rsidR="007E695F" w:rsidRPr="001D346B" w:rsidRDefault="007E695F" w:rsidP="007E695F">
      <w:pPr>
        <w:pStyle w:val="Default"/>
        <w:jc w:val="center"/>
        <w:rPr>
          <w:b/>
          <w:bCs/>
        </w:rPr>
      </w:pPr>
      <w:r w:rsidRPr="001D346B">
        <w:rPr>
          <w:b/>
          <w:bCs/>
        </w:rPr>
        <w:t>Оценочные шкалы тек</w:t>
      </w:r>
      <w:r>
        <w:rPr>
          <w:b/>
          <w:bCs/>
        </w:rPr>
        <w:t xml:space="preserve">ущего/рубежного/промежуточного </w:t>
      </w:r>
      <w:r w:rsidRPr="001D346B">
        <w:rPr>
          <w:b/>
          <w:bCs/>
        </w:rPr>
        <w:t xml:space="preserve">контроля знаний </w:t>
      </w:r>
    </w:p>
    <w:p w:rsidR="007E695F" w:rsidRPr="001D346B" w:rsidRDefault="007E695F" w:rsidP="007E695F">
      <w:pPr>
        <w:pStyle w:val="Default"/>
        <w:jc w:val="center"/>
        <w:rPr>
          <w:b/>
          <w:bCs/>
        </w:rPr>
      </w:pPr>
    </w:p>
    <w:p w:rsidR="007E695F" w:rsidRDefault="007E695F" w:rsidP="007E695F">
      <w:pPr>
        <w:pStyle w:val="Default"/>
        <w:ind w:firstLine="708"/>
        <w:jc w:val="both"/>
      </w:pPr>
      <w:r w:rsidRPr="001D346B">
        <w:t xml:space="preserve">Успешность освоения обучающимися дисциплины (тем/разделов), 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 </w:t>
      </w:r>
    </w:p>
    <w:p w:rsidR="007E695F" w:rsidRDefault="007E695F" w:rsidP="007E695F">
      <w:pPr>
        <w:pStyle w:val="Default"/>
        <w:ind w:firstLine="708"/>
        <w:jc w:val="both"/>
      </w:pPr>
    </w:p>
    <w:p w:rsidR="007E695F" w:rsidRPr="004D01EB" w:rsidRDefault="007E695F" w:rsidP="007E695F">
      <w:pPr>
        <w:pStyle w:val="maintext"/>
        <w:spacing w:after="0" w:line="240" w:lineRule="auto"/>
        <w:ind w:firstLine="709"/>
        <w:rPr>
          <w:color w:val="000000"/>
          <w:sz w:val="24"/>
          <w:szCs w:val="24"/>
          <w:u w:val="single"/>
        </w:rPr>
      </w:pPr>
      <w:r w:rsidRPr="004D01EB">
        <w:rPr>
          <w:color w:val="000000"/>
          <w:sz w:val="24"/>
          <w:szCs w:val="24"/>
          <w:u w:val="single"/>
        </w:rPr>
        <w:t>Критерии оценки тестового контроля</w:t>
      </w:r>
    </w:p>
    <w:p w:rsidR="007E695F" w:rsidRPr="004D01EB" w:rsidRDefault="007E695F" w:rsidP="007E695F">
      <w:pPr>
        <w:pStyle w:val="maintext"/>
        <w:spacing w:after="0" w:line="240" w:lineRule="auto"/>
        <w:ind w:firstLine="709"/>
        <w:rPr>
          <w:color w:val="000000"/>
          <w:sz w:val="24"/>
          <w:szCs w:val="24"/>
        </w:rPr>
      </w:pPr>
      <w:r w:rsidRPr="004D01EB">
        <w:rPr>
          <w:color w:val="000000"/>
          <w:sz w:val="24"/>
          <w:szCs w:val="24"/>
        </w:rPr>
        <w:t>«5» отлично – 90-100 % правильных ответов</w:t>
      </w:r>
    </w:p>
    <w:p w:rsidR="007E695F" w:rsidRPr="004D01EB" w:rsidRDefault="007E695F" w:rsidP="007E695F">
      <w:pPr>
        <w:pStyle w:val="maintext"/>
        <w:spacing w:after="0" w:line="240" w:lineRule="auto"/>
        <w:ind w:firstLine="709"/>
        <w:rPr>
          <w:color w:val="000000"/>
          <w:sz w:val="24"/>
          <w:szCs w:val="24"/>
        </w:rPr>
      </w:pPr>
      <w:r w:rsidRPr="004D01EB">
        <w:rPr>
          <w:color w:val="000000"/>
          <w:sz w:val="24"/>
          <w:szCs w:val="24"/>
        </w:rPr>
        <w:t>«4» хорошо – 80-89% правильных ответов</w:t>
      </w:r>
    </w:p>
    <w:p w:rsidR="007E695F" w:rsidRPr="004D01EB" w:rsidRDefault="007E695F" w:rsidP="007E695F">
      <w:pPr>
        <w:pStyle w:val="maintext"/>
        <w:spacing w:after="0" w:line="240" w:lineRule="auto"/>
        <w:ind w:firstLine="709"/>
        <w:rPr>
          <w:color w:val="000000"/>
          <w:sz w:val="24"/>
          <w:szCs w:val="24"/>
        </w:rPr>
      </w:pPr>
      <w:r w:rsidRPr="004D01EB">
        <w:rPr>
          <w:color w:val="000000"/>
          <w:sz w:val="24"/>
          <w:szCs w:val="24"/>
        </w:rPr>
        <w:t xml:space="preserve">«3» </w:t>
      </w:r>
      <w:proofErr w:type="gramStart"/>
      <w:r w:rsidRPr="004D01EB">
        <w:rPr>
          <w:color w:val="000000"/>
          <w:sz w:val="24"/>
          <w:szCs w:val="24"/>
        </w:rPr>
        <w:t>удовлетворительно  -</w:t>
      </w:r>
      <w:proofErr w:type="gramEnd"/>
      <w:r w:rsidRPr="004D01EB">
        <w:rPr>
          <w:color w:val="000000"/>
          <w:sz w:val="24"/>
          <w:szCs w:val="24"/>
        </w:rPr>
        <w:t xml:space="preserve"> 70-79% правильных ответов</w:t>
      </w:r>
    </w:p>
    <w:p w:rsidR="007E695F" w:rsidRPr="004D01EB" w:rsidRDefault="007E695F" w:rsidP="007E695F">
      <w:pPr>
        <w:pStyle w:val="maintext"/>
        <w:spacing w:after="0" w:line="240" w:lineRule="auto"/>
        <w:ind w:firstLine="709"/>
        <w:rPr>
          <w:color w:val="000000"/>
          <w:sz w:val="24"/>
          <w:szCs w:val="24"/>
        </w:rPr>
      </w:pPr>
      <w:r w:rsidRPr="004D01EB">
        <w:rPr>
          <w:color w:val="000000"/>
          <w:sz w:val="24"/>
          <w:szCs w:val="24"/>
        </w:rPr>
        <w:t>«2» неудовлетворительно – менее 70% правильных ответов.</w:t>
      </w:r>
    </w:p>
    <w:p w:rsidR="007E695F" w:rsidRPr="004D01EB" w:rsidRDefault="007E695F" w:rsidP="007E695F">
      <w:pPr>
        <w:pStyle w:val="maintext"/>
        <w:spacing w:after="0" w:line="240" w:lineRule="auto"/>
        <w:rPr>
          <w:color w:val="000000"/>
          <w:sz w:val="24"/>
          <w:szCs w:val="24"/>
        </w:rPr>
      </w:pPr>
    </w:p>
    <w:p w:rsidR="007E695F" w:rsidRDefault="007E695F" w:rsidP="007E695F">
      <w:pPr>
        <w:pStyle w:val="maintext"/>
        <w:spacing w:after="0" w:line="240" w:lineRule="auto"/>
        <w:rPr>
          <w:color w:val="000000"/>
          <w:sz w:val="24"/>
          <w:szCs w:val="24"/>
        </w:rPr>
      </w:pPr>
      <w:r w:rsidRPr="004D01EB">
        <w:rPr>
          <w:i/>
          <w:color w:val="000000"/>
          <w:sz w:val="24"/>
          <w:szCs w:val="24"/>
        </w:rPr>
        <w:t>Примечание</w:t>
      </w:r>
      <w:r w:rsidRPr="004D01EB">
        <w:rPr>
          <w:color w:val="000000"/>
          <w:sz w:val="24"/>
          <w:szCs w:val="24"/>
        </w:rPr>
        <w:t xml:space="preserve">: при прохождении рубежного и промежуточного тестового контроля по дисциплине на едином образовательном портале в системе </w:t>
      </w:r>
      <w:r w:rsidRPr="004D01EB">
        <w:rPr>
          <w:color w:val="000000"/>
          <w:sz w:val="24"/>
          <w:szCs w:val="24"/>
          <w:lang w:val="en-US"/>
        </w:rPr>
        <w:t>Moodle</w:t>
      </w:r>
      <w:r w:rsidRPr="004D01EB">
        <w:rPr>
          <w:color w:val="000000"/>
          <w:sz w:val="24"/>
          <w:szCs w:val="24"/>
        </w:rPr>
        <w:t xml:space="preserve"> студенту для получения положительной оценки необходимо набрать не менее 80% правильных ответов. </w:t>
      </w:r>
    </w:p>
    <w:p w:rsidR="007E695F" w:rsidRPr="00751F25" w:rsidRDefault="007E695F" w:rsidP="007E695F">
      <w:pPr>
        <w:pStyle w:val="Default"/>
        <w:rPr>
          <w:b/>
          <w:bCs/>
        </w:rPr>
      </w:pPr>
    </w:p>
    <w:p w:rsidR="007E695F" w:rsidRPr="00751F25" w:rsidRDefault="007E695F" w:rsidP="007E695F">
      <w:pPr>
        <w:pStyle w:val="Default"/>
        <w:jc w:val="center"/>
      </w:pPr>
      <w:r w:rsidRPr="00751F25">
        <w:rPr>
          <w:b/>
          <w:bCs/>
        </w:rPr>
        <w:t>Критерии оценки (отметки) теоретической части</w:t>
      </w:r>
    </w:p>
    <w:p w:rsidR="007E695F" w:rsidRPr="00751F25" w:rsidRDefault="007E695F" w:rsidP="007E695F">
      <w:pPr>
        <w:pStyle w:val="Default"/>
        <w:jc w:val="both"/>
      </w:pPr>
      <w:r w:rsidRPr="00751F25">
        <w:rPr>
          <w:b/>
          <w:bCs/>
        </w:rPr>
        <w:t xml:space="preserve"> «5» - </w:t>
      </w:r>
      <w:r w:rsidRPr="00751F25">
        <w:t xml:space="preserve">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w:t>
      </w:r>
    </w:p>
    <w:p w:rsidR="007E695F" w:rsidRPr="00751F25" w:rsidRDefault="007E695F" w:rsidP="007E695F">
      <w:pPr>
        <w:pStyle w:val="Default"/>
        <w:jc w:val="both"/>
      </w:pPr>
      <w:r w:rsidRPr="00751F25">
        <w:rPr>
          <w:b/>
          <w:bCs/>
        </w:rPr>
        <w:t xml:space="preserve">«4» - </w:t>
      </w:r>
      <w:r w:rsidRPr="00751F25">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7E695F" w:rsidRPr="00751F25" w:rsidRDefault="007E695F" w:rsidP="007E695F">
      <w:pPr>
        <w:pStyle w:val="Default"/>
        <w:jc w:val="both"/>
      </w:pPr>
      <w:r w:rsidRPr="00751F25">
        <w:rPr>
          <w:b/>
          <w:bCs/>
        </w:rPr>
        <w:t xml:space="preserve">«3» </w:t>
      </w:r>
      <w:r w:rsidRPr="00751F25">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rsidR="007E695F" w:rsidRPr="00751F25" w:rsidRDefault="007E695F" w:rsidP="007E695F">
      <w:pPr>
        <w:pStyle w:val="Default"/>
        <w:jc w:val="both"/>
      </w:pPr>
      <w:r w:rsidRPr="00751F25">
        <w:rPr>
          <w:b/>
          <w:bCs/>
          <w:iCs/>
        </w:rPr>
        <w:t xml:space="preserve">«2» </w:t>
      </w:r>
      <w:r w:rsidRPr="00751F25">
        <w:rPr>
          <w:iCs/>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w:t>
      </w:r>
      <w:r w:rsidRPr="00751F25">
        <w:t xml:space="preserve">при тестировании допускает более 30% ошибочных ответов. </w:t>
      </w:r>
    </w:p>
    <w:p w:rsidR="007E695F" w:rsidRPr="00751F25" w:rsidRDefault="007E695F" w:rsidP="007E695F">
      <w:pPr>
        <w:pStyle w:val="Default"/>
        <w:jc w:val="both"/>
      </w:pPr>
    </w:p>
    <w:p w:rsidR="007E695F" w:rsidRPr="00751F25" w:rsidRDefault="007E695F" w:rsidP="007E695F">
      <w:pPr>
        <w:pStyle w:val="Default"/>
        <w:jc w:val="center"/>
        <w:rPr>
          <w:b/>
          <w:bCs/>
        </w:rPr>
      </w:pPr>
      <w:r w:rsidRPr="00751F25">
        <w:rPr>
          <w:b/>
          <w:bCs/>
        </w:rPr>
        <w:t>Критерии оценки практической части</w:t>
      </w:r>
    </w:p>
    <w:p w:rsidR="007E695F" w:rsidRPr="00751F25" w:rsidRDefault="007E695F" w:rsidP="007E695F">
      <w:pPr>
        <w:pStyle w:val="Default"/>
        <w:jc w:val="both"/>
      </w:pPr>
      <w:r w:rsidRPr="00751F25">
        <w:rPr>
          <w:b/>
          <w:bCs/>
        </w:rPr>
        <w:t>«5» -</w:t>
      </w:r>
      <w:r w:rsidRPr="00751F25">
        <w:t xml:space="preserve">студент ежедневно курирует тематического больного, освоил полностью </w:t>
      </w:r>
      <w:proofErr w:type="gramStart"/>
      <w:r w:rsidRPr="00751F25">
        <w:t xml:space="preserve">практические </w:t>
      </w:r>
      <w:r>
        <w:t xml:space="preserve"> навыки</w:t>
      </w:r>
      <w:proofErr w:type="gramEnd"/>
      <w:r>
        <w:t xml:space="preserve"> и </w:t>
      </w:r>
      <w:r w:rsidRPr="00751F25">
        <w:t>умения, предусмотренные</w:t>
      </w:r>
      <w:r>
        <w:t xml:space="preserve"> рабочей</w:t>
      </w:r>
      <w:r w:rsidRPr="00751F25">
        <w:t xml:space="preserve"> программой</w:t>
      </w:r>
      <w:r>
        <w:t xml:space="preserve"> дисциплины</w:t>
      </w:r>
      <w:r w:rsidRPr="00751F25">
        <w:t xml:space="preserve"> (правильно </w:t>
      </w:r>
      <w:r w:rsidRPr="00751F25">
        <w:lastRenderedPageBreak/>
        <w:t>интерпретирует жалобы больного, анамнез, данные объективного осмотра формулирует клинический диагноз, назначает обследование и лечение, интерпретирует клинико-лабораторные и инструментальные показатели с учетом нормы</w:t>
      </w:r>
      <w:r>
        <w:t>)</w:t>
      </w:r>
      <w:r w:rsidRPr="00751F25">
        <w:t>.</w:t>
      </w:r>
    </w:p>
    <w:p w:rsidR="007E695F" w:rsidRPr="00751F25" w:rsidRDefault="007E695F" w:rsidP="007E695F">
      <w:pPr>
        <w:pStyle w:val="Default"/>
        <w:jc w:val="both"/>
      </w:pPr>
      <w:r w:rsidRPr="00751F25">
        <w:rPr>
          <w:b/>
        </w:rPr>
        <w:t>«</w:t>
      </w:r>
      <w:proofErr w:type="gramStart"/>
      <w:r w:rsidRPr="00751F25">
        <w:rPr>
          <w:b/>
        </w:rPr>
        <w:t xml:space="preserve">4» </w:t>
      </w:r>
      <w:r w:rsidRPr="00751F25">
        <w:rPr>
          <w:b/>
          <w:bCs/>
        </w:rPr>
        <w:t xml:space="preserve"> –</w:t>
      </w:r>
      <w:proofErr w:type="gramEnd"/>
      <w:r w:rsidRPr="00751F25">
        <w:rPr>
          <w:b/>
          <w:bCs/>
        </w:rPr>
        <w:t xml:space="preserve"> </w:t>
      </w:r>
      <w:r w:rsidRPr="00751F25">
        <w:t>студент ежедневно курирует тематического больного, освоил полностью практические</w:t>
      </w:r>
      <w:r>
        <w:t xml:space="preserve"> навыки и </w:t>
      </w:r>
      <w:r w:rsidRPr="00751F25">
        <w:t xml:space="preserve"> умения, предусмотренные</w:t>
      </w:r>
      <w:r>
        <w:t xml:space="preserve"> рабочей </w:t>
      </w:r>
      <w:r w:rsidRPr="00751F25">
        <w:t xml:space="preserve"> программой</w:t>
      </w:r>
      <w:r>
        <w:t xml:space="preserve"> дисциплины</w:t>
      </w:r>
      <w:r w:rsidRPr="00751F25">
        <w:t xml:space="preserve">, однако допускает некоторые неточности. </w:t>
      </w:r>
    </w:p>
    <w:p w:rsidR="007E695F" w:rsidRPr="00751F25" w:rsidRDefault="007E695F" w:rsidP="007E695F">
      <w:pPr>
        <w:pStyle w:val="Default"/>
        <w:jc w:val="both"/>
      </w:pPr>
      <w:r w:rsidRPr="00751F25">
        <w:rPr>
          <w:b/>
          <w:bCs/>
        </w:rPr>
        <w:t>«</w:t>
      </w:r>
      <w:proofErr w:type="gramStart"/>
      <w:r w:rsidRPr="00751F25">
        <w:rPr>
          <w:b/>
          <w:bCs/>
        </w:rPr>
        <w:t>3»  -</w:t>
      </w:r>
      <w:proofErr w:type="gramEnd"/>
      <w:r w:rsidRPr="00751F25">
        <w:rPr>
          <w:b/>
          <w:bCs/>
        </w:rPr>
        <w:t xml:space="preserve"> </w:t>
      </w:r>
      <w:r w:rsidRPr="00751F25">
        <w:t>студент нерегулярно курирует больного студент владеет лишь некоторыми практическими</w:t>
      </w:r>
      <w:r>
        <w:t xml:space="preserve"> навыками и</w:t>
      </w:r>
      <w:r w:rsidRPr="00751F25">
        <w:t xml:space="preserve"> умениями. </w:t>
      </w:r>
    </w:p>
    <w:p w:rsidR="007E695F" w:rsidRPr="00751F25" w:rsidRDefault="007E695F" w:rsidP="007E695F">
      <w:pPr>
        <w:pStyle w:val="Default"/>
        <w:jc w:val="both"/>
        <w:rPr>
          <w:iCs/>
        </w:rPr>
      </w:pPr>
      <w:r w:rsidRPr="00751F25">
        <w:rPr>
          <w:b/>
          <w:bCs/>
          <w:i/>
          <w:iCs/>
        </w:rPr>
        <w:t xml:space="preserve">«2» </w:t>
      </w:r>
      <w:r w:rsidRPr="00751F25">
        <w:rPr>
          <w:i/>
          <w:iCs/>
        </w:rPr>
        <w:t xml:space="preserve">- </w:t>
      </w:r>
      <w:r w:rsidRPr="00751F25">
        <w:rPr>
          <w:iCs/>
        </w:rPr>
        <w:t xml:space="preserve">студент менее 4 раз посетил курируемого больно, практические </w:t>
      </w:r>
      <w:r>
        <w:rPr>
          <w:iCs/>
        </w:rPr>
        <w:t xml:space="preserve">навыки и </w:t>
      </w:r>
      <w:r w:rsidRPr="00751F25">
        <w:rPr>
          <w:iCs/>
        </w:rPr>
        <w:t>умения выполняет с грубыми ошибками.</w:t>
      </w:r>
    </w:p>
    <w:p w:rsidR="007E695F" w:rsidRPr="00751F25" w:rsidRDefault="007E695F" w:rsidP="007E695F">
      <w:pPr>
        <w:pStyle w:val="Default"/>
        <w:jc w:val="both"/>
        <w:rPr>
          <w:iCs/>
        </w:rPr>
      </w:pPr>
    </w:p>
    <w:p w:rsidR="007E695F" w:rsidRPr="00751F25" w:rsidRDefault="007E695F" w:rsidP="007E695F">
      <w:pPr>
        <w:pStyle w:val="Default"/>
        <w:jc w:val="center"/>
        <w:rPr>
          <w:color w:val="auto"/>
        </w:rPr>
      </w:pPr>
      <w:r w:rsidRPr="00751F25">
        <w:rPr>
          <w:b/>
          <w:bCs/>
          <w:color w:val="auto"/>
        </w:rPr>
        <w:t>Критерии оценки учебной истории болезни</w:t>
      </w:r>
    </w:p>
    <w:p w:rsidR="007E695F" w:rsidRPr="00751F25" w:rsidRDefault="007E695F" w:rsidP="007E695F">
      <w:pPr>
        <w:pStyle w:val="Default"/>
        <w:jc w:val="both"/>
        <w:rPr>
          <w:color w:val="auto"/>
        </w:rPr>
      </w:pPr>
      <w:r w:rsidRPr="00751F25">
        <w:rPr>
          <w:b/>
          <w:bCs/>
          <w:color w:val="auto"/>
        </w:rPr>
        <w:t>«5»</w:t>
      </w:r>
      <w:r w:rsidRPr="00751F25">
        <w:rPr>
          <w:color w:val="auto"/>
        </w:rPr>
        <w:t xml:space="preserve">- оформление учебной истории болезни согласно требованиям. </w:t>
      </w:r>
    </w:p>
    <w:p w:rsidR="007E695F" w:rsidRPr="00751F25" w:rsidRDefault="007E695F" w:rsidP="007E695F">
      <w:pPr>
        <w:pStyle w:val="Default"/>
        <w:jc w:val="both"/>
        <w:rPr>
          <w:color w:val="auto"/>
        </w:rPr>
      </w:pPr>
      <w:r w:rsidRPr="00751F25">
        <w:rPr>
          <w:b/>
          <w:bCs/>
          <w:color w:val="auto"/>
        </w:rPr>
        <w:t xml:space="preserve">«4»- </w:t>
      </w:r>
      <w:r w:rsidRPr="00751F25">
        <w:rPr>
          <w:color w:val="auto"/>
        </w:rPr>
        <w:t xml:space="preserve">в учебной истории болезни студент допускает некоторые неточности в формулировке развернутого клинического диагноза, обследования и лечении. </w:t>
      </w:r>
    </w:p>
    <w:p w:rsidR="007E695F" w:rsidRPr="00751F25" w:rsidRDefault="007E695F" w:rsidP="007E695F">
      <w:pPr>
        <w:pStyle w:val="Default"/>
        <w:jc w:val="both"/>
        <w:rPr>
          <w:color w:val="auto"/>
        </w:rPr>
      </w:pPr>
      <w:r w:rsidRPr="00751F25">
        <w:rPr>
          <w:b/>
          <w:bCs/>
          <w:color w:val="auto"/>
        </w:rPr>
        <w:t xml:space="preserve">«3» - </w:t>
      </w:r>
      <w:r w:rsidRPr="00751F25">
        <w:rPr>
          <w:color w:val="auto"/>
        </w:rPr>
        <w:t xml:space="preserve">учебная история болезни оформлена с ошибками, написана неразборчивым почерком, допущены неточности в формулировке развернутого клинического диагноза, лечения, не освещен полностью патогенез заболевания. </w:t>
      </w:r>
    </w:p>
    <w:p w:rsidR="007E695F" w:rsidRPr="001D346B" w:rsidRDefault="007E695F" w:rsidP="007E695F">
      <w:pPr>
        <w:pStyle w:val="Default"/>
        <w:jc w:val="both"/>
      </w:pPr>
      <w:r w:rsidRPr="00751F25">
        <w:rPr>
          <w:b/>
          <w:bCs/>
          <w:iCs/>
          <w:color w:val="auto"/>
        </w:rPr>
        <w:t>«2</w:t>
      </w:r>
      <w:r w:rsidRPr="001D346B">
        <w:rPr>
          <w:b/>
          <w:bCs/>
          <w:iCs/>
          <w:color w:val="auto"/>
        </w:rPr>
        <w:t xml:space="preserve">» - </w:t>
      </w:r>
      <w:r w:rsidRPr="001D346B">
        <w:rPr>
          <w:iCs/>
          <w:color w:val="auto"/>
        </w:rPr>
        <w:t>история болезни написана неразборчивым почерком, с грубыми ошибками (не выставлен и не обоснован развернутый клинический диагноз, не правильно назначено лечение, не освещен патогенез заболевания.</w:t>
      </w:r>
    </w:p>
    <w:p w:rsidR="007E695F" w:rsidRPr="001D346B" w:rsidRDefault="007E695F" w:rsidP="007E695F">
      <w:pPr>
        <w:pStyle w:val="Default"/>
        <w:jc w:val="both"/>
        <w:rPr>
          <w:b/>
        </w:rPr>
      </w:pPr>
    </w:p>
    <w:p w:rsidR="007E695F" w:rsidRPr="0007694F" w:rsidRDefault="007E695F" w:rsidP="007E695F">
      <w:pPr>
        <w:spacing w:after="0" w:line="240" w:lineRule="auto"/>
        <w:jc w:val="center"/>
        <w:rPr>
          <w:rFonts w:ascii="Times New Roman" w:hAnsi="Times New Roman" w:cs="Times New Roman"/>
          <w:b/>
          <w:sz w:val="24"/>
          <w:szCs w:val="24"/>
        </w:rPr>
      </w:pPr>
      <w:r w:rsidRPr="0007694F">
        <w:rPr>
          <w:rFonts w:ascii="Times New Roman" w:hAnsi="Times New Roman" w:cs="Times New Roman"/>
          <w:b/>
          <w:sz w:val="24"/>
          <w:szCs w:val="24"/>
        </w:rPr>
        <w:t>Отработка задолженностей по дисциплине</w:t>
      </w:r>
    </w:p>
    <w:p w:rsidR="007E695F" w:rsidRPr="0007694F" w:rsidRDefault="007E695F" w:rsidP="007E695F">
      <w:pPr>
        <w:spacing w:after="0" w:line="240" w:lineRule="auto"/>
        <w:ind w:firstLine="709"/>
        <w:jc w:val="both"/>
        <w:rPr>
          <w:rFonts w:ascii="Times New Roman" w:hAnsi="Times New Roman" w:cs="Times New Roman"/>
          <w:sz w:val="24"/>
          <w:szCs w:val="24"/>
        </w:rPr>
      </w:pPr>
      <w:r w:rsidRPr="0007694F">
        <w:rPr>
          <w:rFonts w:ascii="Times New Roman" w:hAnsi="Times New Roman" w:cs="Times New Roman"/>
          <w:sz w:val="24"/>
          <w:szCs w:val="24"/>
        </w:rP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7E695F" w:rsidRPr="0007694F" w:rsidRDefault="007E695F" w:rsidP="007E695F">
      <w:pPr>
        <w:spacing w:after="0" w:line="240" w:lineRule="auto"/>
        <w:ind w:firstLine="709"/>
        <w:jc w:val="both"/>
        <w:rPr>
          <w:rFonts w:ascii="Times New Roman" w:hAnsi="Times New Roman" w:cs="Times New Roman"/>
          <w:b/>
          <w:sz w:val="24"/>
          <w:szCs w:val="24"/>
        </w:rPr>
      </w:pPr>
      <w:r w:rsidRPr="0007694F">
        <w:rPr>
          <w:rFonts w:ascii="Times New Roman" w:hAnsi="Times New Roman" w:cs="Times New Roman"/>
          <w:sz w:val="24"/>
          <w:szCs w:val="24"/>
        </w:rPr>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7E695F" w:rsidRPr="0007694F" w:rsidRDefault="007E695F" w:rsidP="007E695F">
      <w:pPr>
        <w:pStyle w:val="Default"/>
        <w:ind w:firstLine="709"/>
        <w:jc w:val="both"/>
      </w:pPr>
      <w:r w:rsidRPr="0007694F">
        <w:t xml:space="preserve">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w:t>
      </w:r>
      <w:proofErr w:type="spellStart"/>
      <w:r w:rsidRPr="0007694F">
        <w:t>внеуадиторной</w:t>
      </w:r>
      <w:proofErr w:type="spellEnd"/>
      <w:r w:rsidRPr="0007694F">
        <w:t xml:space="preserve"> самостоятельной работы по теме пропущенного занятия.</w:t>
      </w:r>
    </w:p>
    <w:p w:rsidR="007E695F" w:rsidRPr="001D346B" w:rsidRDefault="007E695F" w:rsidP="007E695F">
      <w:pPr>
        <w:pStyle w:val="a8"/>
        <w:widowControl w:val="0"/>
        <w:shd w:val="clear" w:color="auto" w:fill="FFFFFF"/>
        <w:tabs>
          <w:tab w:val="left" w:pos="284"/>
          <w:tab w:val="left" w:pos="874"/>
        </w:tabs>
        <w:autoSpaceDE w:val="0"/>
        <w:autoSpaceDN w:val="0"/>
        <w:adjustRightInd w:val="0"/>
        <w:ind w:left="0"/>
        <w:jc w:val="center"/>
        <w:rPr>
          <w:b/>
        </w:rPr>
      </w:pPr>
      <w:r w:rsidRPr="001D346B">
        <w:rPr>
          <w:b/>
        </w:rPr>
        <w:t>Критерии оценивания промежуточной аттестации</w:t>
      </w:r>
    </w:p>
    <w:p w:rsidR="007E695F" w:rsidRPr="001D346B" w:rsidRDefault="007E695F" w:rsidP="007E695F">
      <w:pPr>
        <w:pStyle w:val="Default"/>
        <w:ind w:firstLine="360"/>
        <w:jc w:val="both"/>
      </w:pPr>
      <w:r w:rsidRPr="001D346B">
        <w:t>Промежут</w:t>
      </w:r>
      <w:r>
        <w:t xml:space="preserve">очная </w:t>
      </w:r>
      <w:proofErr w:type="gramStart"/>
      <w:r>
        <w:t>аттестация  проводится</w:t>
      </w:r>
      <w:proofErr w:type="gramEnd"/>
      <w:r>
        <w:t xml:space="preserve"> в 2</w:t>
      </w:r>
      <w:r w:rsidRPr="001D346B">
        <w:t xml:space="preserve"> этапа:</w:t>
      </w:r>
    </w:p>
    <w:p w:rsidR="007E695F" w:rsidRPr="001D346B" w:rsidRDefault="007E695F" w:rsidP="007E695F">
      <w:pPr>
        <w:pStyle w:val="Default"/>
        <w:jc w:val="both"/>
      </w:pPr>
      <w:r w:rsidRPr="001D346B">
        <w:t>1. Тестовый контроль в системе «</w:t>
      </w:r>
      <w:proofErr w:type="spellStart"/>
      <w:r w:rsidRPr="001D346B">
        <w:t>Moodlе</w:t>
      </w:r>
      <w:proofErr w:type="spellEnd"/>
      <w:r w:rsidRPr="001D346B">
        <w:t>».</w:t>
      </w:r>
    </w:p>
    <w:p w:rsidR="007E695F" w:rsidRPr="001D346B" w:rsidRDefault="007E695F" w:rsidP="007E695F">
      <w:pPr>
        <w:pStyle w:val="Default"/>
        <w:jc w:val="both"/>
      </w:pPr>
      <w:r w:rsidRPr="001D346B">
        <w:t>2. Ответы на экзаменационные билеты.</w:t>
      </w:r>
    </w:p>
    <w:p w:rsidR="007E695F" w:rsidRPr="001D346B" w:rsidRDefault="007E695F" w:rsidP="007E695F">
      <w:pPr>
        <w:tabs>
          <w:tab w:val="left" w:pos="3795"/>
          <w:tab w:val="left" w:pos="4065"/>
        </w:tabs>
        <w:spacing w:after="0" w:line="240" w:lineRule="auto"/>
        <w:jc w:val="center"/>
        <w:rPr>
          <w:rFonts w:ascii="Times New Roman" w:hAnsi="Times New Roman" w:cs="Times New Roman"/>
          <w:b/>
        </w:rPr>
      </w:pPr>
      <w:r w:rsidRPr="001D346B">
        <w:rPr>
          <w:rFonts w:ascii="Times New Roman" w:hAnsi="Times New Roman" w:cs="Times New Roman"/>
          <w:b/>
        </w:rPr>
        <w:t>Критерии итоговой оценки (промежуточная аттестация)</w:t>
      </w:r>
    </w:p>
    <w:p w:rsidR="007E695F" w:rsidRDefault="007E695F" w:rsidP="007E695F">
      <w:pPr>
        <w:pStyle w:val="Default"/>
        <w:jc w:val="both"/>
      </w:pPr>
      <w:r w:rsidRPr="001D346B">
        <w:rPr>
          <w:b/>
        </w:rPr>
        <w:t xml:space="preserve">Отлично - </w:t>
      </w:r>
      <w:r w:rsidRPr="001D346B">
        <w:rPr>
          <w:b/>
          <w:bCs/>
        </w:rPr>
        <w:t xml:space="preserve"> </w:t>
      </w:r>
      <w:r w:rsidRPr="001D346B">
        <w:t xml:space="preserve">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w:t>
      </w:r>
    </w:p>
    <w:p w:rsidR="007E695F" w:rsidRDefault="007E695F" w:rsidP="007E695F">
      <w:pPr>
        <w:pStyle w:val="Default"/>
        <w:jc w:val="both"/>
      </w:pPr>
      <w:r w:rsidRPr="001D346B">
        <w:rPr>
          <w:b/>
          <w:bCs/>
        </w:rPr>
        <w:t xml:space="preserve">«Хорошо» - </w:t>
      </w:r>
      <w:r w:rsidRPr="001D346B">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7E695F" w:rsidRDefault="007E695F" w:rsidP="007E695F">
      <w:pPr>
        <w:pStyle w:val="Default"/>
        <w:jc w:val="both"/>
      </w:pPr>
      <w:r w:rsidRPr="001D346B">
        <w:rPr>
          <w:b/>
          <w:bCs/>
        </w:rPr>
        <w:t xml:space="preserve">«Удовлетворительно» </w:t>
      </w:r>
      <w:r w:rsidRPr="001D346B">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rsidR="007E695F" w:rsidRDefault="007E695F" w:rsidP="007E695F">
      <w:pPr>
        <w:pStyle w:val="Default"/>
        <w:jc w:val="both"/>
        <w:rPr>
          <w:iCs/>
        </w:rPr>
      </w:pPr>
      <w:r w:rsidRPr="001D346B">
        <w:rPr>
          <w:b/>
          <w:bCs/>
          <w:iCs/>
        </w:rPr>
        <w:t xml:space="preserve">«Неудовлетворительно» </w:t>
      </w:r>
      <w:r w:rsidRPr="001D346B">
        <w:rPr>
          <w:iCs/>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w:t>
      </w:r>
      <w:r w:rsidRPr="001D346B">
        <w:rPr>
          <w:iCs/>
        </w:rPr>
        <w:lastRenderedPageBreak/>
        <w:t xml:space="preserve">понятий, искажает их смысл, беспорядочно и не уверенно излагает материал, </w:t>
      </w:r>
      <w:r w:rsidRPr="001D346B">
        <w:t xml:space="preserve">при тестировании допускает более 30% ошибочных ответов. </w:t>
      </w:r>
    </w:p>
    <w:p w:rsidR="007E695F" w:rsidRDefault="007E695F" w:rsidP="007E695F">
      <w:pPr>
        <w:pStyle w:val="Default"/>
        <w:jc w:val="both"/>
        <w:rPr>
          <w:sz w:val="23"/>
          <w:szCs w:val="23"/>
        </w:rPr>
      </w:pPr>
    </w:p>
    <w:p w:rsidR="007E695F" w:rsidRDefault="007E695F" w:rsidP="007E695F">
      <w:pPr>
        <w:pStyle w:val="Default"/>
        <w:ind w:firstLine="284"/>
        <w:jc w:val="both"/>
        <w:rPr>
          <w:iCs/>
        </w:rPr>
      </w:pPr>
      <w:r>
        <w:rPr>
          <w:sz w:val="23"/>
          <w:szCs w:val="23"/>
        </w:rPr>
        <w:t>Обучающийся может претендовать на получение оценки «отлично» автоматически, если он занял призовое место в дисциплинарных или междисциплинарных олимпиадах (вузовских, региональных) и имеет средний балл по итогам текущей успеваемости не ниже 4,8 баллов</w:t>
      </w:r>
      <w:r>
        <w:rPr>
          <w:b/>
          <w:bCs/>
          <w:sz w:val="23"/>
          <w:szCs w:val="23"/>
        </w:rPr>
        <w:t xml:space="preserve">. </w:t>
      </w:r>
      <w:r>
        <w:rPr>
          <w:sz w:val="23"/>
          <w:szCs w:val="23"/>
        </w:rPr>
        <w:t>Обучающийся может отказаться от оценки - «автомата» и сдавать экзамен или зачет вместе с группой на общих основаниях.</w:t>
      </w:r>
    </w:p>
    <w:p w:rsidR="007E695F" w:rsidRDefault="007E695F" w:rsidP="007E695F">
      <w:pPr>
        <w:pStyle w:val="Default"/>
        <w:ind w:left="284"/>
        <w:jc w:val="center"/>
        <w:rPr>
          <w:sz w:val="23"/>
          <w:szCs w:val="23"/>
        </w:rPr>
      </w:pPr>
      <w:r w:rsidRPr="00086E97">
        <w:rPr>
          <w:b/>
        </w:rPr>
        <w:t>Учебный рейтинг студентов</w:t>
      </w:r>
    </w:p>
    <w:p w:rsidR="007E695F" w:rsidRPr="00D73B6C" w:rsidRDefault="007E695F" w:rsidP="007E695F">
      <w:pPr>
        <w:pStyle w:val="Default"/>
        <w:ind w:firstLine="360"/>
        <w:jc w:val="both"/>
      </w:pPr>
      <w:r>
        <w:t xml:space="preserve">Рейтинговый показатель </w:t>
      </w:r>
      <w:proofErr w:type="gramStart"/>
      <w:r>
        <w:t xml:space="preserve">по </w:t>
      </w:r>
      <w:r w:rsidRPr="0037196D">
        <w:t xml:space="preserve"> дисциплине</w:t>
      </w:r>
      <w:proofErr w:type="gramEnd"/>
      <w:r w:rsidRPr="0037196D">
        <w:t xml:space="preserve"> формируется на основе оценки знаний, умений, навыков обучающегося по итогам промежуточной аттестации  и премиальных/штрафных баллов. Максимальный результат, который может быть достигнут студентом, составляет 10 баллов (5 баллов за промежуточную </w:t>
      </w:r>
      <w:r w:rsidRPr="00D73B6C">
        <w:t>аттестацию + 5 премиальных баллов), минимальный – 0 баллов.</w:t>
      </w:r>
    </w:p>
    <w:p w:rsidR="007E695F" w:rsidRPr="00D73B6C" w:rsidRDefault="007E695F" w:rsidP="007E695F">
      <w:pPr>
        <w:pStyle w:val="Default"/>
        <w:ind w:firstLine="360"/>
        <w:jc w:val="both"/>
      </w:pPr>
    </w:p>
    <w:p w:rsidR="007E695F" w:rsidRPr="00D73B6C" w:rsidRDefault="007E695F" w:rsidP="007E695F">
      <w:pPr>
        <w:pStyle w:val="Default"/>
        <w:jc w:val="both"/>
        <w:rPr>
          <w:b/>
        </w:rPr>
      </w:pPr>
      <w:r w:rsidRPr="00D73B6C">
        <w:rPr>
          <w:b/>
        </w:rPr>
        <w:t>Распределение премиальных баллов (не более 5 баллов по дисциплине):</w:t>
      </w:r>
    </w:p>
    <w:p w:rsidR="007E695F" w:rsidRPr="00D73B6C" w:rsidRDefault="007E695F" w:rsidP="007E695F">
      <w:pPr>
        <w:spacing w:after="0" w:line="240" w:lineRule="auto"/>
        <w:jc w:val="both"/>
        <w:rPr>
          <w:rFonts w:ascii="Times New Roman" w:hAnsi="Times New Roman" w:cs="Times New Roman"/>
          <w:sz w:val="24"/>
          <w:szCs w:val="24"/>
        </w:rPr>
      </w:pPr>
      <w:r w:rsidRPr="00D73B6C">
        <w:rPr>
          <w:rFonts w:ascii="Times New Roman" w:hAnsi="Times New Roman" w:cs="Times New Roman"/>
          <w:sz w:val="24"/>
          <w:szCs w:val="24"/>
        </w:rPr>
        <w:t xml:space="preserve">- </w:t>
      </w:r>
      <w:r w:rsidRPr="00D73B6C">
        <w:rPr>
          <w:rFonts w:ascii="Times New Roman" w:hAnsi="Times New Roman" w:cs="Times New Roman"/>
          <w:b/>
          <w:sz w:val="24"/>
          <w:szCs w:val="24"/>
        </w:rPr>
        <w:t>1 балл</w:t>
      </w:r>
      <w:r w:rsidRPr="00D73B6C">
        <w:rPr>
          <w:rFonts w:ascii="Times New Roman" w:hAnsi="Times New Roman" w:cs="Times New Roman"/>
          <w:sz w:val="24"/>
          <w:szCs w:val="24"/>
        </w:rPr>
        <w:t xml:space="preserve"> – устный доклад на конференциях;</w:t>
      </w:r>
    </w:p>
    <w:p w:rsidR="007E695F" w:rsidRPr="00D73B6C" w:rsidRDefault="007E695F" w:rsidP="007E695F">
      <w:pPr>
        <w:pStyle w:val="Default"/>
        <w:jc w:val="both"/>
      </w:pPr>
      <w:r w:rsidRPr="00D73B6C">
        <w:t xml:space="preserve">- </w:t>
      </w:r>
      <w:r w:rsidRPr="00D73B6C">
        <w:rPr>
          <w:b/>
        </w:rPr>
        <w:t>0,25 баллов</w:t>
      </w:r>
      <w:r w:rsidRPr="00D73B6C">
        <w:t xml:space="preserve"> – стендовый доклад на конференциях; </w:t>
      </w:r>
    </w:p>
    <w:p w:rsidR="007E695F" w:rsidRPr="00D73B6C" w:rsidRDefault="007E695F" w:rsidP="007E695F">
      <w:pPr>
        <w:pStyle w:val="Default"/>
        <w:jc w:val="both"/>
      </w:pPr>
      <w:r w:rsidRPr="00D73B6C">
        <w:t xml:space="preserve">- </w:t>
      </w:r>
      <w:r w:rsidRPr="00D73B6C">
        <w:rPr>
          <w:b/>
        </w:rPr>
        <w:t xml:space="preserve">1 балл </w:t>
      </w:r>
      <w:r w:rsidRPr="00D73B6C">
        <w:t xml:space="preserve">– победитель олимпиады (призовые места); </w:t>
      </w:r>
    </w:p>
    <w:p w:rsidR="007E695F" w:rsidRPr="00D73B6C" w:rsidRDefault="007E695F" w:rsidP="007E695F">
      <w:pPr>
        <w:pStyle w:val="Default"/>
        <w:jc w:val="both"/>
      </w:pPr>
      <w:r w:rsidRPr="00D73B6C">
        <w:t xml:space="preserve">- </w:t>
      </w:r>
      <w:r w:rsidRPr="00D73B6C">
        <w:rPr>
          <w:b/>
        </w:rPr>
        <w:t>0,25 баллов</w:t>
      </w:r>
      <w:r w:rsidRPr="00D73B6C">
        <w:t xml:space="preserve"> – участник олимпиады; </w:t>
      </w:r>
    </w:p>
    <w:p w:rsidR="007E695F" w:rsidRPr="00D73B6C" w:rsidRDefault="007E695F" w:rsidP="007E695F">
      <w:pPr>
        <w:pStyle w:val="Default"/>
        <w:jc w:val="both"/>
      </w:pPr>
      <w:r w:rsidRPr="00D73B6C">
        <w:rPr>
          <w:b/>
        </w:rPr>
        <w:t>-1 балл</w:t>
      </w:r>
      <w:r w:rsidRPr="00D73B6C">
        <w:t xml:space="preserve"> – активное участие студента в </w:t>
      </w:r>
      <w:proofErr w:type="spellStart"/>
      <w:r w:rsidRPr="00D73B6C">
        <w:t>профориентационной</w:t>
      </w:r>
      <w:proofErr w:type="spellEnd"/>
      <w:r w:rsidRPr="00D73B6C">
        <w:t>, воспитательной работе</w:t>
      </w:r>
    </w:p>
    <w:p w:rsidR="007E695F" w:rsidRPr="00D73B6C" w:rsidRDefault="007E695F" w:rsidP="007E695F">
      <w:pPr>
        <w:pStyle w:val="Default"/>
        <w:jc w:val="both"/>
      </w:pPr>
      <w:r w:rsidRPr="00D73B6C">
        <w:rPr>
          <w:b/>
        </w:rPr>
        <w:t xml:space="preserve">-0,5 баллов </w:t>
      </w:r>
      <w:r w:rsidRPr="00D73B6C">
        <w:t>– участие студента в работе студенческого научного общества по педиатрии</w:t>
      </w:r>
    </w:p>
    <w:p w:rsidR="007E695F" w:rsidRPr="00D73B6C" w:rsidRDefault="007E695F" w:rsidP="007E695F">
      <w:pPr>
        <w:pStyle w:val="Default"/>
        <w:jc w:val="both"/>
      </w:pPr>
      <w:r w:rsidRPr="00D73B6C">
        <w:rPr>
          <w:b/>
        </w:rPr>
        <w:t>-0,5 баллов</w:t>
      </w:r>
      <w:r w:rsidRPr="00D73B6C">
        <w:t xml:space="preserve"> – дополнительное выполнение внеаудиторной самостоятельной работы (презентации, реферативный обзор литературы, дежурство и т.п.)</w:t>
      </w:r>
    </w:p>
    <w:p w:rsidR="007E695F" w:rsidRPr="00D73B6C" w:rsidRDefault="007E695F" w:rsidP="007E695F">
      <w:pPr>
        <w:pStyle w:val="Default"/>
        <w:jc w:val="both"/>
      </w:pPr>
      <w:r w:rsidRPr="00D73B6C">
        <w:rPr>
          <w:b/>
        </w:rPr>
        <w:t>-0,5 баллов</w:t>
      </w:r>
      <w:r w:rsidRPr="00D73B6C">
        <w:t xml:space="preserve"> – прилежное отношение студента к обучению (отсутствие пропусков лекций и занятий по неуважительной </w:t>
      </w:r>
      <w:proofErr w:type="gramStart"/>
      <w:r w:rsidRPr="00D73B6C">
        <w:t>причине;  активное</w:t>
      </w:r>
      <w:proofErr w:type="gramEnd"/>
      <w:r w:rsidRPr="00D73B6C">
        <w:t xml:space="preserve"> участие студента на всех занятиях).</w:t>
      </w:r>
    </w:p>
    <w:p w:rsidR="007E695F" w:rsidRPr="00D73B6C" w:rsidRDefault="007E695F" w:rsidP="007E695F">
      <w:pPr>
        <w:pStyle w:val="Default"/>
        <w:jc w:val="both"/>
      </w:pPr>
    </w:p>
    <w:p w:rsidR="007E695F" w:rsidRPr="00D73B6C" w:rsidRDefault="007E695F" w:rsidP="007E695F">
      <w:pPr>
        <w:pStyle w:val="Default"/>
        <w:jc w:val="both"/>
        <w:rPr>
          <w:b/>
        </w:rPr>
      </w:pPr>
      <w:r w:rsidRPr="00D73B6C">
        <w:rPr>
          <w:b/>
        </w:rPr>
        <w:t>Распределение штрафных баллов (не более 5 баллов по дисциплине):</w:t>
      </w:r>
    </w:p>
    <w:p w:rsidR="007E695F" w:rsidRPr="00D73B6C" w:rsidRDefault="007E695F" w:rsidP="007E695F">
      <w:pPr>
        <w:pStyle w:val="Default"/>
        <w:jc w:val="both"/>
        <w:rPr>
          <w:b/>
        </w:rPr>
      </w:pPr>
      <w:r w:rsidRPr="00D73B6C">
        <w:t xml:space="preserve">- пропуски лекций и практических занятий по неуважительной причине – </w:t>
      </w:r>
      <w:r w:rsidRPr="00D73B6C">
        <w:rPr>
          <w:b/>
        </w:rPr>
        <w:t xml:space="preserve">1 балл; </w:t>
      </w:r>
    </w:p>
    <w:p w:rsidR="007E695F" w:rsidRPr="00D73B6C" w:rsidRDefault="007E695F" w:rsidP="007E695F">
      <w:pPr>
        <w:pStyle w:val="Default"/>
        <w:jc w:val="both"/>
      </w:pPr>
      <w:r w:rsidRPr="00D73B6C">
        <w:t xml:space="preserve">- порча кафедрального имущества </w:t>
      </w:r>
      <w:r w:rsidRPr="00D73B6C">
        <w:rPr>
          <w:b/>
        </w:rPr>
        <w:t>– 1 балл;</w:t>
      </w:r>
    </w:p>
    <w:p w:rsidR="007E695F" w:rsidRPr="00D73B6C" w:rsidRDefault="007E695F" w:rsidP="007E695F">
      <w:pPr>
        <w:pStyle w:val="Default"/>
        <w:jc w:val="both"/>
        <w:rPr>
          <w:b/>
        </w:rPr>
      </w:pPr>
      <w:r w:rsidRPr="00D73B6C">
        <w:t xml:space="preserve">- неуважительное отношение к преподавателю, больным, мед. персоналу </w:t>
      </w:r>
      <w:r w:rsidRPr="00D73B6C">
        <w:rPr>
          <w:b/>
        </w:rPr>
        <w:t xml:space="preserve">– 1 </w:t>
      </w:r>
      <w:r>
        <w:rPr>
          <w:b/>
        </w:rPr>
        <w:t>б</w:t>
      </w:r>
      <w:r w:rsidRPr="00D73B6C">
        <w:rPr>
          <w:b/>
        </w:rPr>
        <w:t xml:space="preserve">алл; </w:t>
      </w:r>
    </w:p>
    <w:p w:rsidR="007E695F" w:rsidRPr="00D73B6C" w:rsidRDefault="007E695F" w:rsidP="007E695F">
      <w:pPr>
        <w:pStyle w:val="Default"/>
        <w:jc w:val="both"/>
      </w:pPr>
      <w:r w:rsidRPr="00D73B6C">
        <w:t>- неопрятный внешний вид, отсутствие халата</w:t>
      </w:r>
      <w:r w:rsidRPr="00D73B6C">
        <w:rPr>
          <w:b/>
        </w:rPr>
        <w:t>-0,5 баллов;</w:t>
      </w:r>
    </w:p>
    <w:p w:rsidR="007E695F" w:rsidRPr="00D73B6C" w:rsidRDefault="007E695F" w:rsidP="007E695F">
      <w:pPr>
        <w:pStyle w:val="Default"/>
        <w:jc w:val="both"/>
        <w:rPr>
          <w:b/>
        </w:rPr>
      </w:pPr>
      <w:r w:rsidRPr="00D73B6C">
        <w:t xml:space="preserve">- систематическая неподготовленность к занятиям, не выполнение в обозначенные сроки самостоятельной </w:t>
      </w:r>
      <w:proofErr w:type="gramStart"/>
      <w:r w:rsidRPr="00D73B6C">
        <w:t>работы  –</w:t>
      </w:r>
      <w:proofErr w:type="gramEnd"/>
      <w:r w:rsidRPr="00D73B6C">
        <w:t xml:space="preserve"> </w:t>
      </w:r>
      <w:r w:rsidRPr="00D73B6C">
        <w:rPr>
          <w:b/>
        </w:rPr>
        <w:t xml:space="preserve">0,5 баллов; </w:t>
      </w:r>
    </w:p>
    <w:p w:rsidR="007E695F" w:rsidRPr="00D73B6C" w:rsidRDefault="007E695F" w:rsidP="007E695F">
      <w:pPr>
        <w:spacing w:after="0" w:line="240" w:lineRule="auto"/>
        <w:jc w:val="both"/>
        <w:rPr>
          <w:rFonts w:ascii="Times New Roman" w:hAnsi="Times New Roman" w:cs="Times New Roman"/>
          <w:sz w:val="24"/>
          <w:szCs w:val="24"/>
        </w:rPr>
      </w:pPr>
      <w:r w:rsidRPr="00D73B6C">
        <w:rPr>
          <w:rFonts w:ascii="Times New Roman" w:hAnsi="Times New Roman" w:cs="Times New Roman"/>
          <w:sz w:val="24"/>
          <w:szCs w:val="24"/>
        </w:rPr>
        <w:t xml:space="preserve">- нарушение дисциплины занятий </w:t>
      </w:r>
      <w:r w:rsidRPr="00D73B6C">
        <w:rPr>
          <w:rFonts w:ascii="Times New Roman" w:hAnsi="Times New Roman" w:cs="Times New Roman"/>
          <w:b/>
          <w:sz w:val="24"/>
          <w:szCs w:val="24"/>
        </w:rPr>
        <w:t>– 1 балл.</w:t>
      </w:r>
    </w:p>
    <w:p w:rsidR="007E695F" w:rsidRPr="002F433C" w:rsidRDefault="007E695F" w:rsidP="007E695F">
      <w:pPr>
        <w:jc w:val="both"/>
        <w:rPr>
          <w:rFonts w:ascii="Times New Roman" w:hAnsi="Times New Roman" w:cs="Times New Roman"/>
          <w:b/>
          <w:sz w:val="36"/>
          <w:szCs w:val="36"/>
        </w:rPr>
      </w:pPr>
    </w:p>
    <w:sectPr w:rsidR="007E695F" w:rsidRPr="002F4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C3"/>
    <w:rsid w:val="000139D2"/>
    <w:rsid w:val="002C4EC3"/>
    <w:rsid w:val="002F433C"/>
    <w:rsid w:val="007E695F"/>
    <w:rsid w:val="008B7B5F"/>
    <w:rsid w:val="00A41D62"/>
    <w:rsid w:val="00E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A589"/>
  <w15:chartTrackingRefBased/>
  <w15:docId w15:val="{0CBDCB55-8846-4BF0-9165-12BB0443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4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43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433C"/>
    <w:rPr>
      <w:rFonts w:ascii="Segoe UI" w:hAnsi="Segoe UI" w:cs="Segoe UI"/>
      <w:sz w:val="18"/>
      <w:szCs w:val="18"/>
    </w:rPr>
  </w:style>
  <w:style w:type="paragraph" w:styleId="a6">
    <w:name w:val="No Spacing"/>
    <w:uiPriority w:val="1"/>
    <w:qFormat/>
    <w:rsid w:val="007E695F"/>
    <w:pPr>
      <w:spacing w:after="0" w:line="240" w:lineRule="auto"/>
    </w:pPr>
  </w:style>
  <w:style w:type="paragraph" w:styleId="a7">
    <w:name w:val="Normal (Web)"/>
    <w:basedOn w:val="a"/>
    <w:uiPriority w:val="99"/>
    <w:rsid w:val="007E6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E69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List Paragraph"/>
    <w:basedOn w:val="a"/>
    <w:uiPriority w:val="34"/>
    <w:qFormat/>
    <w:rsid w:val="007E695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aintext">
    <w:name w:val="main text"/>
    <w:basedOn w:val="a"/>
    <w:rsid w:val="007E695F"/>
    <w:pPr>
      <w:spacing w:line="360" w:lineRule="auto"/>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1693</Words>
  <Characters>9652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2016-12-27T02:47:00Z</cp:lastPrinted>
  <dcterms:created xsi:type="dcterms:W3CDTF">2016-12-27T01:17:00Z</dcterms:created>
  <dcterms:modified xsi:type="dcterms:W3CDTF">2017-03-22T00:29:00Z</dcterms:modified>
</cp:coreProperties>
</file>